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9C" w:rsidRPr="002948AF" w:rsidRDefault="00312D9C" w:rsidP="004C22F1">
      <w:pPr>
        <w:tabs>
          <w:tab w:val="left" w:pos="1276"/>
        </w:tabs>
        <w:rPr>
          <w:lang w:val="en-US"/>
        </w:rPr>
      </w:pPr>
      <w:proofErr w:type="spellStart"/>
      <w:r w:rsidRPr="00296F78">
        <w:rPr>
          <w:lang w:val="en-US"/>
        </w:rPr>
        <w:t>Schoch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C</w:t>
      </w:r>
      <w:r w:rsidR="004A675C">
        <w:rPr>
          <w:lang w:val="en-US"/>
        </w:rPr>
        <w:t>.</w:t>
      </w:r>
      <w:r w:rsidRPr="00296F78">
        <w:rPr>
          <w:lang w:val="en-US"/>
        </w:rPr>
        <w:t>L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Robbertse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B</w:t>
      </w:r>
      <w:r w:rsidR="004A675C">
        <w:rPr>
          <w:lang w:val="en-US"/>
        </w:rPr>
        <w:t>.</w:t>
      </w:r>
      <w:r w:rsidRPr="00296F78">
        <w:rPr>
          <w:lang w:val="en-US"/>
        </w:rPr>
        <w:t>, Robert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V</w:t>
      </w:r>
      <w:r w:rsidR="004A675C">
        <w:rPr>
          <w:lang w:val="en-US"/>
        </w:rPr>
        <w:t>.</w:t>
      </w:r>
      <w:r w:rsidRPr="00296F78">
        <w:rPr>
          <w:lang w:val="en-US"/>
        </w:rPr>
        <w:t>, Vu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D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Cardinali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G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Irinyi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L</w:t>
      </w:r>
      <w:r w:rsidR="004A675C">
        <w:rPr>
          <w:lang w:val="en-US"/>
        </w:rPr>
        <w:t>.</w:t>
      </w:r>
      <w:r w:rsidRPr="00296F78">
        <w:rPr>
          <w:lang w:val="en-US"/>
        </w:rPr>
        <w:t>, Meyer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W</w:t>
      </w:r>
      <w:r w:rsidR="004A675C">
        <w:rPr>
          <w:lang w:val="en-US"/>
        </w:rPr>
        <w:t>.</w:t>
      </w:r>
      <w:r w:rsidRPr="00296F78">
        <w:rPr>
          <w:lang w:val="en-US"/>
        </w:rPr>
        <w:t>, Nilsson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R</w:t>
      </w:r>
      <w:r w:rsidR="004A675C">
        <w:rPr>
          <w:lang w:val="en-US"/>
        </w:rPr>
        <w:t>.</w:t>
      </w:r>
      <w:r w:rsidRPr="00296F78">
        <w:rPr>
          <w:lang w:val="en-US"/>
        </w:rPr>
        <w:t>H</w:t>
      </w:r>
      <w:r w:rsidR="004A675C">
        <w:rPr>
          <w:lang w:val="en-US"/>
        </w:rPr>
        <w:t>.</w:t>
      </w:r>
      <w:r w:rsidRPr="00296F78">
        <w:rPr>
          <w:lang w:val="en-US"/>
        </w:rPr>
        <w:t>, Hughes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K</w:t>
      </w:r>
      <w:r w:rsidR="004A675C">
        <w:rPr>
          <w:lang w:val="en-US"/>
        </w:rPr>
        <w:t>.</w:t>
      </w:r>
      <w:r w:rsidRPr="00296F78">
        <w:rPr>
          <w:lang w:val="en-US"/>
        </w:rPr>
        <w:t>, Miller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A</w:t>
      </w:r>
      <w:r w:rsidR="004A675C">
        <w:rPr>
          <w:lang w:val="en-US"/>
        </w:rPr>
        <w:t>.</w:t>
      </w:r>
      <w:r w:rsidRPr="00296F78">
        <w:rPr>
          <w:lang w:val="en-US"/>
        </w:rPr>
        <w:t>N</w:t>
      </w:r>
      <w:r w:rsidR="004A675C">
        <w:rPr>
          <w:lang w:val="en-US"/>
        </w:rPr>
        <w:t>.</w:t>
      </w:r>
      <w:r w:rsidRPr="00296F78">
        <w:rPr>
          <w:lang w:val="en-US"/>
        </w:rPr>
        <w:t>, Kirk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P</w:t>
      </w:r>
      <w:r w:rsidR="004A675C">
        <w:rPr>
          <w:lang w:val="en-US"/>
        </w:rPr>
        <w:t>.</w:t>
      </w:r>
      <w:r w:rsidRPr="00296F78">
        <w:rPr>
          <w:lang w:val="en-US"/>
        </w:rPr>
        <w:t>M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Abarenkov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K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Aime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M</w:t>
      </w:r>
      <w:r w:rsidR="004A675C">
        <w:rPr>
          <w:lang w:val="en-US"/>
        </w:rPr>
        <w:t>.</w:t>
      </w:r>
      <w:r w:rsidRPr="00296F78">
        <w:rPr>
          <w:lang w:val="en-US"/>
        </w:rPr>
        <w:t>C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Ariyawansa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H</w:t>
      </w:r>
      <w:r w:rsidR="004A675C">
        <w:rPr>
          <w:lang w:val="en-US"/>
        </w:rPr>
        <w:t>.</w:t>
      </w:r>
      <w:r w:rsidRPr="00296F78">
        <w:rPr>
          <w:lang w:val="en-US"/>
        </w:rPr>
        <w:t>A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Bidartondo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M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Boekhou</w:t>
      </w:r>
      <w:r w:rsidR="004A675C">
        <w:rPr>
          <w:lang w:val="en-US"/>
        </w:rPr>
        <w:t>,</w:t>
      </w:r>
      <w:r w:rsidRPr="00296F78">
        <w:rPr>
          <w:lang w:val="en-US"/>
        </w:rPr>
        <w:t>t</w:t>
      </w:r>
      <w:proofErr w:type="spellEnd"/>
      <w:r w:rsidRPr="00296F78">
        <w:rPr>
          <w:lang w:val="en-US"/>
        </w:rPr>
        <w:t xml:space="preserve"> T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Buyck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B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Cai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Q</w:t>
      </w:r>
      <w:r w:rsidR="004A675C">
        <w:rPr>
          <w:lang w:val="en-US"/>
        </w:rPr>
        <w:t>.</w:t>
      </w:r>
      <w:r w:rsidRPr="00296F78">
        <w:rPr>
          <w:lang w:val="en-US"/>
        </w:rPr>
        <w:t>, Chen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J</w:t>
      </w:r>
      <w:r w:rsidR="004A675C">
        <w:rPr>
          <w:lang w:val="en-US"/>
        </w:rPr>
        <w:t>.</w:t>
      </w:r>
      <w:r w:rsidRPr="00296F78">
        <w:rPr>
          <w:lang w:val="en-US"/>
        </w:rPr>
        <w:t>, Crespo</w:t>
      </w:r>
      <w:r w:rsidR="004A675C">
        <w:rPr>
          <w:lang w:val="en-US"/>
        </w:rPr>
        <w:t>,</w:t>
      </w:r>
      <w:r w:rsidRPr="00296F78">
        <w:rPr>
          <w:lang w:val="en-US"/>
        </w:rPr>
        <w:t xml:space="preserve"> A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Crous</w:t>
      </w:r>
      <w:proofErr w:type="spellEnd"/>
      <w:r w:rsidR="004A675C">
        <w:rPr>
          <w:lang w:val="en-US"/>
        </w:rPr>
        <w:t>,</w:t>
      </w:r>
      <w:r w:rsidRPr="00296F78">
        <w:rPr>
          <w:lang w:val="en-US"/>
        </w:rPr>
        <w:t xml:space="preserve"> P</w:t>
      </w:r>
      <w:r w:rsidR="004A675C">
        <w:rPr>
          <w:lang w:val="en-US"/>
        </w:rPr>
        <w:t>.</w:t>
      </w:r>
      <w:r w:rsidRPr="00296F78">
        <w:rPr>
          <w:lang w:val="en-US"/>
        </w:rPr>
        <w:t>W</w:t>
      </w:r>
      <w:r w:rsidR="004A675C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Damm</w:t>
      </w:r>
      <w:proofErr w:type="spellEnd"/>
      <w:r w:rsidR="004C22F1">
        <w:rPr>
          <w:lang w:val="en-US"/>
        </w:rPr>
        <w:t>,</w:t>
      </w:r>
      <w:r w:rsidRPr="00296F78">
        <w:rPr>
          <w:lang w:val="en-US"/>
        </w:rPr>
        <w:t xml:space="preserve"> U</w:t>
      </w:r>
      <w:r w:rsidR="004C22F1">
        <w:rPr>
          <w:lang w:val="en-US"/>
        </w:rPr>
        <w:t>.</w:t>
      </w:r>
      <w:r w:rsidRPr="00296F78">
        <w:rPr>
          <w:lang w:val="en-US"/>
        </w:rPr>
        <w:t>, De Beer</w:t>
      </w:r>
      <w:r w:rsidR="004C22F1">
        <w:rPr>
          <w:lang w:val="en-US"/>
        </w:rPr>
        <w:t>,</w:t>
      </w:r>
      <w:r w:rsidRPr="00296F78">
        <w:rPr>
          <w:lang w:val="en-US"/>
        </w:rPr>
        <w:t xml:space="preserve"> Z</w:t>
      </w:r>
      <w:r w:rsidR="004C22F1">
        <w:rPr>
          <w:lang w:val="en-US"/>
        </w:rPr>
        <w:t>.</w:t>
      </w:r>
      <w:r w:rsidRPr="00296F78">
        <w:rPr>
          <w:lang w:val="en-US"/>
        </w:rPr>
        <w:t>W</w:t>
      </w:r>
      <w:r w:rsidR="004C22F1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Dentinger</w:t>
      </w:r>
      <w:proofErr w:type="spellEnd"/>
      <w:r w:rsidR="004C22F1">
        <w:rPr>
          <w:lang w:val="en-US"/>
        </w:rPr>
        <w:t>,</w:t>
      </w:r>
      <w:r w:rsidRPr="00296F78">
        <w:rPr>
          <w:lang w:val="en-US"/>
        </w:rPr>
        <w:t xml:space="preserve"> B</w:t>
      </w:r>
      <w:r w:rsidR="004C22F1">
        <w:rPr>
          <w:lang w:val="en-US"/>
        </w:rPr>
        <w:t>.</w:t>
      </w:r>
      <w:r w:rsidRPr="00296F78">
        <w:rPr>
          <w:lang w:val="en-US"/>
        </w:rPr>
        <w:t>T</w:t>
      </w:r>
      <w:r w:rsidR="004C22F1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Divakar</w:t>
      </w:r>
      <w:proofErr w:type="spellEnd"/>
      <w:r w:rsidR="004C22F1">
        <w:rPr>
          <w:lang w:val="en-US"/>
        </w:rPr>
        <w:t>,</w:t>
      </w:r>
      <w:r w:rsidRPr="00296F78">
        <w:rPr>
          <w:lang w:val="en-US"/>
        </w:rPr>
        <w:t xml:space="preserve"> P</w:t>
      </w:r>
      <w:r w:rsidR="004C22F1">
        <w:rPr>
          <w:lang w:val="en-US"/>
        </w:rPr>
        <w:t>.</w:t>
      </w:r>
      <w:r w:rsidRPr="00296F78">
        <w:rPr>
          <w:lang w:val="en-US"/>
        </w:rPr>
        <w:t>K</w:t>
      </w:r>
      <w:r w:rsidR="004C22F1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Dueñas</w:t>
      </w:r>
      <w:proofErr w:type="spellEnd"/>
      <w:r w:rsidR="004C22F1">
        <w:rPr>
          <w:lang w:val="en-US"/>
        </w:rPr>
        <w:t>,</w:t>
      </w:r>
      <w:r w:rsidRPr="00296F78">
        <w:rPr>
          <w:lang w:val="en-US"/>
        </w:rPr>
        <w:t xml:space="preserve"> M</w:t>
      </w:r>
      <w:r w:rsidR="004C22F1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lang w:val="en-US"/>
        </w:rPr>
        <w:t>Feau</w:t>
      </w:r>
      <w:proofErr w:type="spellEnd"/>
      <w:r w:rsidR="004C22F1">
        <w:rPr>
          <w:lang w:val="en-US"/>
        </w:rPr>
        <w:t>,</w:t>
      </w:r>
      <w:r w:rsidRPr="00296F78">
        <w:rPr>
          <w:lang w:val="en-US"/>
        </w:rPr>
        <w:t xml:space="preserve"> N</w:t>
      </w:r>
      <w:r w:rsidR="004C22F1">
        <w:rPr>
          <w:lang w:val="en-US"/>
        </w:rPr>
        <w:t>.</w:t>
      </w:r>
      <w:r w:rsidRPr="00296F78">
        <w:rPr>
          <w:lang w:val="en-US"/>
        </w:rPr>
        <w:t xml:space="preserve">, </w:t>
      </w:r>
      <w:proofErr w:type="spellStart"/>
      <w:r w:rsidRPr="00296F78">
        <w:rPr>
          <w:bCs/>
          <w:u w:val="single"/>
          <w:lang w:val="en-US"/>
        </w:rPr>
        <w:t>Fliegerova</w:t>
      </w:r>
      <w:proofErr w:type="spellEnd"/>
      <w:r w:rsidR="004C22F1">
        <w:rPr>
          <w:bCs/>
          <w:u w:val="single"/>
          <w:lang w:val="en-US"/>
        </w:rPr>
        <w:t>,</w:t>
      </w:r>
      <w:r w:rsidRPr="00296F78">
        <w:rPr>
          <w:bCs/>
          <w:u w:val="single"/>
          <w:lang w:val="en-US"/>
        </w:rPr>
        <w:t xml:space="preserve"> K</w:t>
      </w:r>
      <w:r w:rsidR="004C22F1">
        <w:rPr>
          <w:bCs/>
          <w:u w:val="single"/>
          <w:lang w:val="en-US"/>
        </w:rPr>
        <w:t>.</w:t>
      </w:r>
      <w:r w:rsidRPr="00296F78">
        <w:rPr>
          <w:u w:val="single"/>
          <w:lang w:val="en-US"/>
        </w:rPr>
        <w:t>,</w:t>
      </w:r>
      <w:r w:rsidRPr="00296F78">
        <w:rPr>
          <w:lang w:val="en-US"/>
        </w:rPr>
        <w:t xml:space="preserve"> </w:t>
      </w:r>
      <w:r>
        <w:rPr>
          <w:lang w:val="en-US"/>
        </w:rPr>
        <w:t xml:space="preserve">et al. (2014): </w:t>
      </w:r>
      <w:r w:rsidRPr="00296F78">
        <w:rPr>
          <w:lang w:val="en-US"/>
        </w:rPr>
        <w:t>Finding needles in haystacks: linking scientific names, reference specimens and molecular data for Fungi.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Database</w:t>
      </w:r>
      <w:r w:rsidR="0003637D">
        <w:rPr>
          <w:lang w:val="en-US"/>
        </w:rPr>
        <w:t xml:space="preserve"> </w:t>
      </w:r>
      <w:r>
        <w:rPr>
          <w:lang w:val="en-US"/>
        </w:rPr>
        <w:t>-</w:t>
      </w:r>
      <w:r w:rsidR="0003637D">
        <w:rPr>
          <w:lang w:val="en-US"/>
        </w:rPr>
        <w:t xml:space="preserve"> </w:t>
      </w:r>
      <w:r w:rsidR="004C22F1">
        <w:rPr>
          <w:lang w:val="en-US"/>
        </w:rPr>
        <w:t>Oxford</w:t>
      </w:r>
      <w:r w:rsidRPr="00296F78">
        <w:rPr>
          <w:lang w:val="en-US"/>
        </w:rPr>
        <w:t>.</w:t>
      </w:r>
      <w:proofErr w:type="gramEnd"/>
      <w:r w:rsidRPr="00296F78">
        <w:rPr>
          <w:lang w:val="en-US"/>
        </w:rPr>
        <w:t xml:space="preserve"> </w:t>
      </w:r>
      <w:r w:rsidR="004C22F1">
        <w:rPr>
          <w:lang w:val="en-US"/>
        </w:rPr>
        <w:t xml:space="preserve">(IF </w:t>
      </w:r>
      <w:r>
        <w:rPr>
          <w:lang w:val="en-US"/>
        </w:rPr>
        <w:t>4,457</w:t>
      </w:r>
      <w:r w:rsidR="004C22F1">
        <w:rPr>
          <w:lang w:val="en-US"/>
        </w:rPr>
        <w:t>)</w:t>
      </w:r>
    </w:p>
    <w:p w:rsidR="003F21AD" w:rsidRDefault="003F21AD" w:rsidP="004C22F1"/>
    <w:p w:rsidR="00312D9C" w:rsidRPr="004C22F1" w:rsidRDefault="00312D9C" w:rsidP="004C22F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  <w:lang w:eastAsia="en-US"/>
        </w:rPr>
      </w:pPr>
      <w:r w:rsidRPr="009C098A">
        <w:rPr>
          <w:rFonts w:cs="Arial"/>
          <w:u w:val="single"/>
          <w:lang w:eastAsia="en-US"/>
        </w:rPr>
        <w:t>Kotlík, P., Marková, S.,</w:t>
      </w:r>
      <w:r w:rsidRPr="009C098A">
        <w:rPr>
          <w:rFonts w:cs="Arial"/>
          <w:lang w:eastAsia="en-US"/>
        </w:rPr>
        <w:t xml:space="preserve"> Vojtek, L., </w:t>
      </w:r>
      <w:r w:rsidRPr="009C098A">
        <w:rPr>
          <w:rFonts w:cs="Arial"/>
          <w:u w:val="single"/>
          <w:lang w:eastAsia="en-US"/>
        </w:rPr>
        <w:t xml:space="preserve">Stratil, A., </w:t>
      </w:r>
      <w:r w:rsidRPr="00791549">
        <w:rPr>
          <w:rFonts w:cs="Arial"/>
          <w:lang w:eastAsia="en-US"/>
        </w:rPr>
        <w:t>Šlechta, V.,</w:t>
      </w:r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Hyršl</w:t>
      </w:r>
      <w:proofErr w:type="spellEnd"/>
      <w:r w:rsidRPr="009C098A">
        <w:rPr>
          <w:rFonts w:cs="Arial"/>
          <w:lang w:eastAsia="en-US"/>
        </w:rPr>
        <w:t xml:space="preserve">, P., </w:t>
      </w:r>
      <w:proofErr w:type="spellStart"/>
      <w:r w:rsidRPr="009C098A">
        <w:rPr>
          <w:rFonts w:cs="Arial"/>
          <w:lang w:eastAsia="en-US"/>
        </w:rPr>
        <w:t>Searle</w:t>
      </w:r>
      <w:proofErr w:type="spellEnd"/>
      <w:r w:rsidRPr="009C098A">
        <w:rPr>
          <w:rFonts w:cs="Arial"/>
          <w:lang w:eastAsia="en-US"/>
        </w:rPr>
        <w:t xml:space="preserve">, </w:t>
      </w:r>
      <w:proofErr w:type="gramStart"/>
      <w:r w:rsidRPr="009C098A">
        <w:rPr>
          <w:rFonts w:cs="Arial"/>
          <w:lang w:eastAsia="en-US"/>
        </w:rPr>
        <w:t xml:space="preserve">J.B. </w:t>
      </w:r>
      <w:r>
        <w:rPr>
          <w:rFonts w:cs="Arial"/>
          <w:lang w:eastAsia="en-US"/>
        </w:rPr>
        <w:t>(</w:t>
      </w:r>
      <w:r w:rsidRPr="009C098A">
        <w:rPr>
          <w:rFonts w:cs="Arial"/>
          <w:lang w:eastAsia="en-US"/>
        </w:rPr>
        <w:t>2014</w:t>
      </w:r>
      <w:proofErr w:type="gramEnd"/>
      <w:r>
        <w:rPr>
          <w:rFonts w:cs="Arial"/>
          <w:lang w:eastAsia="en-US"/>
        </w:rPr>
        <w:t>)</w:t>
      </w:r>
      <w:r w:rsidR="0003637D">
        <w:rPr>
          <w:rFonts w:cs="Arial"/>
          <w:lang w:eastAsia="en-US"/>
        </w:rPr>
        <w:t>:</w:t>
      </w:r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Adaptive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phylogeography</w:t>
      </w:r>
      <w:proofErr w:type="spellEnd"/>
      <w:r w:rsidRPr="009C098A">
        <w:rPr>
          <w:rFonts w:cs="Arial"/>
          <w:lang w:eastAsia="en-US"/>
        </w:rPr>
        <w:t xml:space="preserve">: </w:t>
      </w:r>
      <w:proofErr w:type="spellStart"/>
      <w:r w:rsidRPr="009C098A">
        <w:rPr>
          <w:rFonts w:cs="Arial"/>
          <w:lang w:eastAsia="en-US"/>
        </w:rPr>
        <w:t>functional</w:t>
      </w:r>
      <w:proofErr w:type="spellEnd"/>
      <w:r w:rsidRPr="009C098A">
        <w:rPr>
          <w:rFonts w:cs="Arial"/>
          <w:lang w:eastAsia="en-US"/>
        </w:rPr>
        <w:t xml:space="preserve"> divergence </w:t>
      </w:r>
      <w:proofErr w:type="spellStart"/>
      <w:r w:rsidRPr="009C098A">
        <w:rPr>
          <w:rFonts w:cs="Arial"/>
          <w:lang w:eastAsia="en-US"/>
        </w:rPr>
        <w:t>between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haemoglobins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derived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from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different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glacial</w:t>
      </w:r>
      <w:proofErr w:type="spellEnd"/>
      <w:r w:rsidRPr="009C098A">
        <w:rPr>
          <w:rFonts w:cs="Arial"/>
          <w:lang w:eastAsia="en-US"/>
        </w:rPr>
        <w:t xml:space="preserve"> refugia in </w:t>
      </w:r>
      <w:proofErr w:type="spellStart"/>
      <w:r w:rsidRPr="009C098A">
        <w:rPr>
          <w:rFonts w:cs="Arial"/>
          <w:lang w:eastAsia="en-US"/>
        </w:rPr>
        <w:t>the</w:t>
      </w:r>
      <w:proofErr w:type="spellEnd"/>
      <w:r w:rsidRPr="009C098A">
        <w:rPr>
          <w:rFonts w:cs="Arial"/>
          <w:lang w:eastAsia="en-US"/>
        </w:rPr>
        <w:t xml:space="preserve"> bank vole. </w:t>
      </w:r>
      <w:proofErr w:type="spellStart"/>
      <w:r w:rsidRPr="009C098A">
        <w:rPr>
          <w:rFonts w:cs="Arial"/>
          <w:lang w:eastAsia="en-US"/>
        </w:rPr>
        <w:t>Proceedings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of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the</w:t>
      </w:r>
      <w:proofErr w:type="spellEnd"/>
      <w:r w:rsidRPr="009C098A">
        <w:rPr>
          <w:rFonts w:cs="Arial"/>
          <w:lang w:eastAsia="en-US"/>
        </w:rPr>
        <w:t xml:space="preserve"> </w:t>
      </w:r>
      <w:proofErr w:type="spellStart"/>
      <w:r w:rsidRPr="009C098A">
        <w:rPr>
          <w:rFonts w:cs="Arial"/>
          <w:lang w:eastAsia="en-US"/>
        </w:rPr>
        <w:t>Royal</w:t>
      </w:r>
      <w:proofErr w:type="spellEnd"/>
      <w:r w:rsidRPr="009C098A">
        <w:rPr>
          <w:rFonts w:cs="Arial"/>
          <w:lang w:eastAsia="en-US"/>
        </w:rPr>
        <w:t xml:space="preserve"> Society B: </w:t>
      </w:r>
      <w:proofErr w:type="spellStart"/>
      <w:r w:rsidRPr="009C098A">
        <w:rPr>
          <w:rFonts w:cs="Arial"/>
          <w:lang w:eastAsia="en-US"/>
        </w:rPr>
        <w:t>Biological</w:t>
      </w:r>
      <w:proofErr w:type="spellEnd"/>
      <w:r w:rsidRPr="009C098A">
        <w:rPr>
          <w:rFonts w:cs="Arial"/>
          <w:lang w:eastAsia="en-US"/>
        </w:rPr>
        <w:t xml:space="preserve"> Science </w:t>
      </w:r>
      <w:r w:rsidR="0003637D">
        <w:rPr>
          <w:rFonts w:cs="Arial"/>
          <w:lang w:eastAsia="en-US"/>
        </w:rPr>
        <w:t>281:2014002.</w:t>
      </w:r>
      <w:r w:rsidR="00FF2ED5">
        <w:rPr>
          <w:rFonts w:cs="Arial"/>
          <w:lang w:eastAsia="en-US"/>
        </w:rPr>
        <w:t xml:space="preserve"> (</w:t>
      </w:r>
      <w:r w:rsidR="00FF2ED5">
        <w:t>IF 5,292)</w:t>
      </w:r>
    </w:p>
    <w:p w:rsidR="00312D9C" w:rsidRDefault="00312D9C" w:rsidP="004C22F1">
      <w:pPr>
        <w:widowControl w:val="0"/>
        <w:tabs>
          <w:tab w:val="left" w:pos="993"/>
        </w:tabs>
        <w:autoSpaceDE w:val="0"/>
        <w:autoSpaceDN w:val="0"/>
        <w:adjustRightInd w:val="0"/>
        <w:ind w:left="851" w:hanging="851"/>
        <w:rPr>
          <w:rFonts w:cs="Arial"/>
          <w:u w:val="single"/>
          <w:lang w:val="en-US" w:eastAsia="en-US"/>
        </w:rPr>
      </w:pPr>
    </w:p>
    <w:p w:rsidR="00312D9C" w:rsidRPr="004C22F1" w:rsidRDefault="00312D9C" w:rsidP="004C22F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  <w:u w:val="single"/>
          <w:lang w:val="en-US" w:eastAsia="en-US"/>
        </w:rPr>
      </w:pPr>
      <w:proofErr w:type="spellStart"/>
      <w:r w:rsidRPr="00AD6096">
        <w:rPr>
          <w:rFonts w:cs="Arial"/>
          <w:u w:val="single"/>
          <w:lang w:val="en-US" w:eastAsia="en-US"/>
        </w:rPr>
        <w:t>Marková</w:t>
      </w:r>
      <w:proofErr w:type="spellEnd"/>
      <w:r w:rsidR="0003637D">
        <w:rPr>
          <w:rFonts w:cs="Arial"/>
          <w:u w:val="single"/>
          <w:lang w:val="en-US" w:eastAsia="en-US"/>
        </w:rPr>
        <w:t>,</w:t>
      </w:r>
      <w:r w:rsidRPr="00AD6096">
        <w:rPr>
          <w:rFonts w:cs="Arial"/>
          <w:u w:val="single"/>
          <w:lang w:val="en-US" w:eastAsia="en-US"/>
        </w:rPr>
        <w:t xml:space="preserve"> S</w:t>
      </w:r>
      <w:r w:rsidR="0003637D">
        <w:rPr>
          <w:rFonts w:cs="Arial"/>
          <w:u w:val="single"/>
          <w:lang w:val="en-US" w:eastAsia="en-US"/>
        </w:rPr>
        <w:t>.</w:t>
      </w:r>
      <w:r w:rsidRPr="00AD6096">
        <w:rPr>
          <w:rFonts w:cs="Arial"/>
          <w:u w:val="single"/>
          <w:lang w:val="en-US" w:eastAsia="en-US"/>
        </w:rPr>
        <w:t xml:space="preserve">, </w:t>
      </w:r>
      <w:r w:rsidRPr="00AD6096">
        <w:rPr>
          <w:rFonts w:cs="Arial"/>
          <w:lang w:val="en-US" w:eastAsia="en-US"/>
        </w:rPr>
        <w:t>Searle</w:t>
      </w:r>
      <w:r w:rsidR="0003637D">
        <w:rPr>
          <w:rFonts w:cs="Arial"/>
          <w:lang w:val="en-US" w:eastAsia="en-US"/>
        </w:rPr>
        <w:t>,</w:t>
      </w:r>
      <w:r w:rsidRPr="00AD6096">
        <w:rPr>
          <w:rFonts w:cs="Arial"/>
          <w:lang w:val="en-US" w:eastAsia="en-US"/>
        </w:rPr>
        <w:t xml:space="preserve"> J</w:t>
      </w:r>
      <w:r w:rsidR="0003637D">
        <w:rPr>
          <w:rFonts w:cs="Arial"/>
          <w:lang w:val="en-US" w:eastAsia="en-US"/>
        </w:rPr>
        <w:t>.</w:t>
      </w:r>
      <w:r w:rsidRPr="00AD6096">
        <w:rPr>
          <w:rFonts w:cs="Arial"/>
          <w:lang w:val="en-US" w:eastAsia="en-US"/>
        </w:rPr>
        <w:t>B</w:t>
      </w:r>
      <w:r w:rsidR="0003637D">
        <w:rPr>
          <w:rFonts w:cs="Arial"/>
          <w:lang w:val="en-US" w:eastAsia="en-US"/>
        </w:rPr>
        <w:t>.</w:t>
      </w:r>
      <w:r w:rsidRPr="00AD6096">
        <w:rPr>
          <w:rFonts w:cs="Arial"/>
          <w:lang w:val="en-US" w:eastAsia="en-US"/>
        </w:rPr>
        <w:t>,</w:t>
      </w:r>
      <w:r w:rsidRPr="00AD6096">
        <w:rPr>
          <w:rFonts w:cs="Arial"/>
          <w:u w:val="single"/>
          <w:lang w:val="en-US" w:eastAsia="en-US"/>
        </w:rPr>
        <w:t xml:space="preserve"> </w:t>
      </w:r>
      <w:proofErr w:type="spellStart"/>
      <w:r w:rsidRPr="00AD6096">
        <w:rPr>
          <w:rFonts w:cs="Arial"/>
          <w:u w:val="single"/>
          <w:lang w:val="en-US" w:eastAsia="en-US"/>
        </w:rPr>
        <w:t>Kotlík</w:t>
      </w:r>
      <w:proofErr w:type="spellEnd"/>
      <w:r w:rsidR="0003637D">
        <w:rPr>
          <w:rFonts w:cs="Arial"/>
          <w:u w:val="single"/>
          <w:lang w:val="en-US" w:eastAsia="en-US"/>
        </w:rPr>
        <w:t>,</w:t>
      </w:r>
      <w:r w:rsidRPr="00AD6096">
        <w:rPr>
          <w:rFonts w:cs="Arial"/>
          <w:u w:val="single"/>
          <w:lang w:val="en-US" w:eastAsia="en-US"/>
        </w:rPr>
        <w:t xml:space="preserve"> P</w:t>
      </w:r>
      <w:r w:rsidRPr="00AD6096">
        <w:rPr>
          <w:rFonts w:cs="Arial"/>
          <w:lang w:val="en-US" w:eastAsia="en-US"/>
        </w:rPr>
        <w:t>. (2014): Relaxed functional constraints on triplicate α-globin gene in the bank vole suggest a different evolutionary history from o</w:t>
      </w:r>
      <w:r>
        <w:rPr>
          <w:rFonts w:cs="Arial"/>
          <w:lang w:val="en-US" w:eastAsia="en-US"/>
        </w:rPr>
        <w:t>ther rodents. Heredity (</w:t>
      </w:r>
      <w:proofErr w:type="spellStart"/>
      <w:r>
        <w:rPr>
          <w:rFonts w:cs="Arial"/>
          <w:lang w:val="en-US" w:eastAsia="en-US"/>
        </w:rPr>
        <w:t>Edinb</w:t>
      </w:r>
      <w:proofErr w:type="spellEnd"/>
      <w:r>
        <w:rPr>
          <w:rFonts w:cs="Arial"/>
          <w:lang w:val="en-US" w:eastAsia="en-US"/>
        </w:rPr>
        <w:t>)</w:t>
      </w:r>
      <w:proofErr w:type="gramStart"/>
      <w:r>
        <w:rPr>
          <w:rFonts w:cs="Arial"/>
          <w:lang w:val="en-US" w:eastAsia="en-US"/>
        </w:rPr>
        <w:t>.,</w:t>
      </w:r>
      <w:proofErr w:type="gramEnd"/>
      <w:r>
        <w:rPr>
          <w:rFonts w:cs="Arial"/>
          <w:lang w:val="en-US" w:eastAsia="en-US"/>
        </w:rPr>
        <w:t xml:space="preserve"> 113:64-73.</w:t>
      </w:r>
      <w:r w:rsidR="0003637D">
        <w:rPr>
          <w:rFonts w:cs="Arial"/>
          <w:lang w:val="en-US" w:eastAsia="en-US"/>
        </w:rPr>
        <w:t xml:space="preserve"> (</w:t>
      </w:r>
      <w:r w:rsidR="0003637D">
        <w:t xml:space="preserve">IF </w:t>
      </w:r>
      <w:r>
        <w:t>3,804</w:t>
      </w:r>
      <w:r w:rsidR="0003637D">
        <w:t>)</w:t>
      </w:r>
    </w:p>
    <w:p w:rsidR="00312D9C" w:rsidRDefault="00312D9C" w:rsidP="004C22F1"/>
    <w:p w:rsidR="00312D9C" w:rsidRPr="001E2FFE" w:rsidRDefault="00312D9C" w:rsidP="004C22F1">
      <w:pPr>
        <w:tabs>
          <w:tab w:val="left" w:pos="1701"/>
        </w:tabs>
        <w:rPr>
          <w:bCs/>
          <w:lang w:val="en-US" w:eastAsia="en-US"/>
        </w:rPr>
      </w:pPr>
      <w:proofErr w:type="spellStart"/>
      <w:r w:rsidRPr="001E2FFE">
        <w:rPr>
          <w:bCs/>
          <w:lang w:val="en-US" w:eastAsia="en-US"/>
        </w:rPr>
        <w:t>Soste</w:t>
      </w:r>
      <w:proofErr w:type="spellEnd"/>
      <w:r w:rsidRPr="001E2FFE">
        <w:rPr>
          <w:bCs/>
          <w:lang w:val="en-US" w:eastAsia="en-US"/>
        </w:rPr>
        <w:t xml:space="preserve">, M., </w:t>
      </w:r>
      <w:r w:rsidRPr="001E2FFE">
        <w:rPr>
          <w:bCs/>
          <w:u w:val="single"/>
          <w:lang w:val="en-US" w:eastAsia="en-US"/>
        </w:rPr>
        <w:t>Hrabakova, R.,</w:t>
      </w:r>
      <w:r w:rsidRPr="001E2FFE">
        <w:rPr>
          <w:bCs/>
          <w:lang w:val="en-US" w:eastAsia="en-US"/>
        </w:rPr>
        <w:t xml:space="preserve"> </w:t>
      </w:r>
      <w:proofErr w:type="spellStart"/>
      <w:r w:rsidRPr="001E2FFE">
        <w:rPr>
          <w:bCs/>
          <w:lang w:val="en-US" w:eastAsia="en-US"/>
        </w:rPr>
        <w:t>Wanka</w:t>
      </w:r>
      <w:proofErr w:type="spellEnd"/>
      <w:r w:rsidRPr="001E2FFE">
        <w:rPr>
          <w:bCs/>
          <w:lang w:val="en-US" w:eastAsia="en-US"/>
        </w:rPr>
        <w:t xml:space="preserve">, S., </w:t>
      </w:r>
      <w:proofErr w:type="spellStart"/>
      <w:r w:rsidRPr="001E2FFE">
        <w:rPr>
          <w:bCs/>
          <w:lang w:val="en-US" w:eastAsia="en-US"/>
        </w:rPr>
        <w:t>Melnik</w:t>
      </w:r>
      <w:proofErr w:type="spellEnd"/>
      <w:r w:rsidRPr="001E2FFE">
        <w:rPr>
          <w:bCs/>
          <w:lang w:val="en-US" w:eastAsia="en-US"/>
        </w:rPr>
        <w:t xml:space="preserve">, A., </w:t>
      </w:r>
      <w:proofErr w:type="spellStart"/>
      <w:r w:rsidRPr="001E2FFE">
        <w:rPr>
          <w:bCs/>
          <w:lang w:val="en-US" w:eastAsia="en-US"/>
        </w:rPr>
        <w:t>Boersema</w:t>
      </w:r>
      <w:proofErr w:type="spellEnd"/>
      <w:r w:rsidRPr="001E2FFE">
        <w:rPr>
          <w:bCs/>
          <w:lang w:val="en-US" w:eastAsia="en-US"/>
        </w:rPr>
        <w:t xml:space="preserve">, P., </w:t>
      </w:r>
      <w:proofErr w:type="spellStart"/>
      <w:r w:rsidRPr="001E2FFE">
        <w:rPr>
          <w:bCs/>
          <w:lang w:val="en-US" w:eastAsia="en-US"/>
        </w:rPr>
        <w:t>Maiolica</w:t>
      </w:r>
      <w:proofErr w:type="spellEnd"/>
      <w:r w:rsidRPr="001E2FFE">
        <w:rPr>
          <w:bCs/>
          <w:lang w:val="en-US" w:eastAsia="en-US"/>
        </w:rPr>
        <w:t xml:space="preserve">, A., </w:t>
      </w:r>
      <w:proofErr w:type="spellStart"/>
      <w:r w:rsidRPr="001E2FFE">
        <w:rPr>
          <w:bCs/>
          <w:lang w:val="en-US" w:eastAsia="en-US"/>
        </w:rPr>
        <w:t>Wernas</w:t>
      </w:r>
      <w:proofErr w:type="spellEnd"/>
      <w:r w:rsidRPr="001E2FFE">
        <w:rPr>
          <w:bCs/>
          <w:lang w:val="en-US" w:eastAsia="en-US"/>
        </w:rPr>
        <w:t xml:space="preserve">, T., </w:t>
      </w:r>
      <w:proofErr w:type="spellStart"/>
      <w:r w:rsidRPr="001E2FFE">
        <w:rPr>
          <w:bCs/>
          <w:lang w:val="en-US" w:eastAsia="en-US"/>
        </w:rPr>
        <w:t>Tognetti</w:t>
      </w:r>
      <w:proofErr w:type="spellEnd"/>
      <w:r w:rsidRPr="001E2FFE">
        <w:rPr>
          <w:bCs/>
          <w:lang w:val="en-US" w:eastAsia="en-US"/>
        </w:rPr>
        <w:t xml:space="preserve">, M., von </w:t>
      </w:r>
      <w:proofErr w:type="spellStart"/>
      <w:r w:rsidRPr="001E2FFE">
        <w:rPr>
          <w:bCs/>
          <w:lang w:val="en-US" w:eastAsia="en-US"/>
        </w:rPr>
        <w:t>Mering</w:t>
      </w:r>
      <w:proofErr w:type="spellEnd"/>
      <w:r w:rsidRPr="001E2FFE">
        <w:rPr>
          <w:bCs/>
          <w:lang w:val="en-US" w:eastAsia="en-US"/>
        </w:rPr>
        <w:t xml:space="preserve">, C., </w:t>
      </w:r>
      <w:proofErr w:type="spellStart"/>
      <w:r w:rsidRPr="001E2FFE">
        <w:rPr>
          <w:bCs/>
          <w:lang w:val="en-US" w:eastAsia="en-US"/>
        </w:rPr>
        <w:t>Picotti</w:t>
      </w:r>
      <w:proofErr w:type="spellEnd"/>
      <w:r w:rsidRPr="001E2FFE">
        <w:rPr>
          <w:bCs/>
          <w:lang w:val="en-US" w:eastAsia="en-US"/>
        </w:rPr>
        <w:t xml:space="preserve">, P. (2014): A sentinel protein assay for simultaneously quantifying cellular processes. Nature Methods, </w:t>
      </w:r>
      <w:r>
        <w:rPr>
          <w:bCs/>
          <w:lang w:val="en-US" w:eastAsia="en-US"/>
        </w:rPr>
        <w:t>11:1045-1048</w:t>
      </w:r>
      <w:r w:rsidRPr="001E2FFE">
        <w:rPr>
          <w:bCs/>
          <w:lang w:val="en-US" w:eastAsia="en-US"/>
        </w:rPr>
        <w:t>.</w:t>
      </w:r>
    </w:p>
    <w:p w:rsidR="00312D9C" w:rsidRPr="007669D0" w:rsidRDefault="00AC705B" w:rsidP="004C22F1">
      <w:pPr>
        <w:tabs>
          <w:tab w:val="left" w:pos="1701"/>
        </w:tabs>
        <w:ind w:left="1134" w:hanging="1134"/>
        <w:rPr>
          <w:bCs/>
        </w:rPr>
      </w:pPr>
      <w:r>
        <w:rPr>
          <w:bCs/>
        </w:rPr>
        <w:t xml:space="preserve">(IF </w:t>
      </w:r>
      <w:r w:rsidR="00312D9C">
        <w:rPr>
          <w:bCs/>
        </w:rPr>
        <w:t>25,953</w:t>
      </w:r>
      <w:r>
        <w:rPr>
          <w:bCs/>
        </w:rPr>
        <w:t>)</w:t>
      </w:r>
    </w:p>
    <w:p w:rsidR="00312D9C" w:rsidRDefault="00312D9C" w:rsidP="004C22F1">
      <w:pPr>
        <w:rPr>
          <w:lang w:val="en-US"/>
        </w:rPr>
      </w:pPr>
    </w:p>
    <w:p w:rsidR="00312D9C" w:rsidRPr="00FF2ED5" w:rsidRDefault="00312D9C" w:rsidP="004C22F1">
      <w:pPr>
        <w:tabs>
          <w:tab w:val="left" w:pos="1701"/>
        </w:tabs>
        <w:rPr>
          <w:rFonts w:eastAsia="ヒラギノ丸ゴ Pro W4"/>
          <w:lang w:val="en-US" w:eastAsia="en-US"/>
        </w:rPr>
      </w:pPr>
      <w:proofErr w:type="spellStart"/>
      <w:r w:rsidRPr="00AC0810">
        <w:rPr>
          <w:rFonts w:eastAsia="ヒラギノ丸ゴ Pro W4"/>
          <w:u w:val="single"/>
          <w:lang w:val="en-US" w:eastAsia="en-US"/>
        </w:rPr>
        <w:t>Komrskova</w:t>
      </w:r>
      <w:proofErr w:type="spellEnd"/>
      <w:r w:rsidRPr="00AC0810">
        <w:rPr>
          <w:rFonts w:eastAsia="ヒラギノ丸ゴ Pro W4"/>
          <w:u w:val="single"/>
          <w:lang w:val="en-US" w:eastAsia="en-US"/>
        </w:rPr>
        <w:t xml:space="preserve">, P., </w:t>
      </w:r>
      <w:proofErr w:type="spellStart"/>
      <w:r w:rsidRPr="00AC0810">
        <w:rPr>
          <w:rFonts w:eastAsia="ヒラギノ丸ゴ Pro W4"/>
          <w:u w:val="single"/>
          <w:lang w:val="en-US" w:eastAsia="en-US"/>
        </w:rPr>
        <w:t>Susor</w:t>
      </w:r>
      <w:proofErr w:type="spellEnd"/>
      <w:r w:rsidRPr="00AC0810">
        <w:rPr>
          <w:rFonts w:eastAsia="ヒラギノ丸ゴ Pro W4"/>
          <w:u w:val="single"/>
          <w:lang w:val="en-US" w:eastAsia="en-US"/>
        </w:rPr>
        <w:t xml:space="preserve">, A., </w:t>
      </w:r>
      <w:r w:rsidRPr="00AC0810">
        <w:rPr>
          <w:rFonts w:eastAsia="ヒラギノ丸ゴ Pro W4"/>
          <w:lang w:val="en-US" w:eastAsia="en-US"/>
        </w:rPr>
        <w:t>Malik, R.,</w:t>
      </w:r>
      <w:r w:rsidRPr="00AC0810">
        <w:rPr>
          <w:rFonts w:eastAsia="ヒラギノ丸ゴ Pro W4"/>
          <w:u w:val="single"/>
          <w:lang w:val="en-US" w:eastAsia="en-US"/>
        </w:rPr>
        <w:t xml:space="preserve"> Prochazkova, B., </w:t>
      </w:r>
      <w:proofErr w:type="spellStart"/>
      <w:r w:rsidRPr="00AC0810">
        <w:rPr>
          <w:rFonts w:eastAsia="ヒラギノ丸ゴ Pro W4"/>
          <w:u w:val="single"/>
          <w:lang w:val="en-US" w:eastAsia="en-US"/>
        </w:rPr>
        <w:t>Liskova</w:t>
      </w:r>
      <w:proofErr w:type="spellEnd"/>
      <w:r w:rsidRPr="00AC0810">
        <w:rPr>
          <w:rFonts w:eastAsia="ヒラギノ丸ゴ Pro W4"/>
          <w:u w:val="single"/>
          <w:lang w:val="en-US" w:eastAsia="en-US"/>
        </w:rPr>
        <w:t xml:space="preserve">, L., </w:t>
      </w:r>
      <w:proofErr w:type="spellStart"/>
      <w:r w:rsidRPr="00AC0810">
        <w:rPr>
          <w:rFonts w:eastAsia="ヒラギノ丸ゴ Pro W4"/>
          <w:u w:val="single"/>
          <w:lang w:val="en-US" w:eastAsia="en-US"/>
        </w:rPr>
        <w:t>Supolikova</w:t>
      </w:r>
      <w:proofErr w:type="spellEnd"/>
      <w:r w:rsidRPr="00AC0810">
        <w:rPr>
          <w:rFonts w:eastAsia="ヒラギノ丸ゴ Pro W4"/>
          <w:u w:val="single"/>
          <w:lang w:val="en-US" w:eastAsia="en-US"/>
        </w:rPr>
        <w:t>, J., Hladky, S., Kubelka, M.</w:t>
      </w:r>
      <w:r>
        <w:rPr>
          <w:rFonts w:eastAsia="ヒラギノ丸ゴ Pro W4"/>
          <w:lang w:val="en-US" w:eastAsia="en-US"/>
        </w:rPr>
        <w:t xml:space="preserve"> (2014): </w:t>
      </w:r>
      <w:r w:rsidRPr="00AC0810">
        <w:rPr>
          <w:rFonts w:eastAsia="ヒラギノ丸ゴ Pro W4"/>
          <w:lang w:val="en-US" w:eastAsia="en-US"/>
        </w:rPr>
        <w:t xml:space="preserve">Aurora kinase A is not involved </w:t>
      </w:r>
      <w:r>
        <w:rPr>
          <w:rFonts w:eastAsia="ヒラギノ丸ゴ Pro W4"/>
          <w:lang w:val="en-US" w:eastAsia="en-US"/>
        </w:rPr>
        <w:t xml:space="preserve">in CPEB1 phosphorylation and </w:t>
      </w:r>
      <w:r w:rsidRPr="00AC0810">
        <w:rPr>
          <w:rFonts w:eastAsia="ヒラギノ丸ゴ Pro W4"/>
          <w:lang w:val="en-US" w:eastAsia="en-US"/>
        </w:rPr>
        <w:t>cyclin B1 mRNA polyadenylation during meiotic maturation of porcine oocytes</w:t>
      </w:r>
      <w:r>
        <w:rPr>
          <w:rFonts w:eastAsia="ヒラギノ丸ゴ Pro W4"/>
          <w:lang w:val="en-US" w:eastAsia="en-US"/>
        </w:rPr>
        <w:t xml:space="preserve">. </w:t>
      </w:r>
      <w:proofErr w:type="spellStart"/>
      <w:r>
        <w:rPr>
          <w:rFonts w:eastAsia="ヒラギノ丸ゴ Pro W4"/>
          <w:lang w:val="en-US" w:eastAsia="en-US"/>
        </w:rPr>
        <w:t>Plos</w:t>
      </w:r>
      <w:proofErr w:type="spellEnd"/>
      <w:r>
        <w:rPr>
          <w:rFonts w:eastAsia="ヒラギノ丸ゴ Pro W4"/>
          <w:lang w:val="en-US" w:eastAsia="en-US"/>
        </w:rPr>
        <w:t xml:space="preserve"> One, 9:e101222.</w:t>
      </w:r>
      <w:r w:rsidR="00FF2ED5">
        <w:rPr>
          <w:rFonts w:eastAsia="ヒラギノ丸ゴ Pro W4"/>
          <w:lang w:val="en-US" w:eastAsia="en-US"/>
        </w:rPr>
        <w:t xml:space="preserve"> (</w:t>
      </w:r>
      <w:r w:rsidR="00FF2ED5">
        <w:rPr>
          <w:rFonts w:eastAsia="ヒラギノ丸ゴ Pro W4"/>
          <w:lang w:eastAsia="en-US"/>
        </w:rPr>
        <w:t xml:space="preserve">IF </w:t>
      </w:r>
      <w:r>
        <w:rPr>
          <w:rFonts w:eastAsia="ヒラギノ丸ゴ Pro W4"/>
          <w:lang w:eastAsia="en-US"/>
        </w:rPr>
        <w:t>3,5</w:t>
      </w:r>
      <w:r w:rsidRPr="00AC0810">
        <w:rPr>
          <w:rFonts w:eastAsia="ヒラギノ丸ゴ Pro W4"/>
          <w:lang w:eastAsia="en-US"/>
        </w:rPr>
        <w:t>3</w:t>
      </w:r>
      <w:r>
        <w:rPr>
          <w:rFonts w:eastAsia="ヒラギノ丸ゴ Pro W4"/>
          <w:lang w:eastAsia="en-US"/>
        </w:rPr>
        <w:t>4</w:t>
      </w:r>
      <w:r w:rsidR="00FF2ED5">
        <w:rPr>
          <w:rFonts w:eastAsia="ヒラギノ丸ゴ Pro W4"/>
          <w:lang w:eastAsia="en-US"/>
        </w:rPr>
        <w:t>)</w:t>
      </w:r>
    </w:p>
    <w:p w:rsidR="00312D9C" w:rsidRDefault="00312D9C" w:rsidP="004C22F1">
      <w:pPr>
        <w:rPr>
          <w:lang w:val="en-US"/>
        </w:rPr>
      </w:pPr>
    </w:p>
    <w:p w:rsidR="00312D9C" w:rsidRPr="004C22F1" w:rsidRDefault="00312D9C" w:rsidP="004C22F1">
      <w:pPr>
        <w:pStyle w:val="Zkladntextodsazen"/>
        <w:tabs>
          <w:tab w:val="left" w:pos="900"/>
        </w:tabs>
        <w:ind w:left="0" w:firstLine="0"/>
        <w:jc w:val="left"/>
        <w:rPr>
          <w:lang w:val="en-US"/>
        </w:rPr>
      </w:pPr>
      <w:proofErr w:type="spellStart"/>
      <w:r w:rsidRPr="00FF2ED5">
        <w:rPr>
          <w:lang w:val="en-US"/>
        </w:rPr>
        <w:t>Bryja</w:t>
      </w:r>
      <w:proofErr w:type="spellEnd"/>
      <w:r w:rsidRPr="00FF2ED5">
        <w:rPr>
          <w:lang w:val="en-US"/>
        </w:rPr>
        <w:t xml:space="preserve">, J., </w:t>
      </w:r>
      <w:proofErr w:type="spellStart"/>
      <w:r w:rsidRPr="00FF2ED5">
        <w:rPr>
          <w:u w:val="single"/>
          <w:lang w:val="en-US"/>
        </w:rPr>
        <w:t>Mikula</w:t>
      </w:r>
      <w:proofErr w:type="spellEnd"/>
      <w:r w:rsidRPr="00FF2ED5">
        <w:rPr>
          <w:u w:val="single"/>
          <w:lang w:val="en-US"/>
        </w:rPr>
        <w:t>, O.,</w:t>
      </w:r>
      <w:r w:rsidRPr="00FF2ED5">
        <w:rPr>
          <w:lang w:val="en-US"/>
        </w:rPr>
        <w:t xml:space="preserve"> </w:t>
      </w:r>
      <w:proofErr w:type="spellStart"/>
      <w:r w:rsidRPr="00FF2ED5">
        <w:rPr>
          <w:lang w:val="en-US"/>
        </w:rPr>
        <w:t>Patzenhauerová</w:t>
      </w:r>
      <w:proofErr w:type="spellEnd"/>
      <w:r w:rsidRPr="00FF2ED5">
        <w:rPr>
          <w:lang w:val="en-US"/>
        </w:rPr>
        <w:t xml:space="preserve">, H., </w:t>
      </w:r>
      <w:proofErr w:type="spellStart"/>
      <w:r w:rsidRPr="00FF2ED5">
        <w:rPr>
          <w:lang w:val="en-US"/>
        </w:rPr>
        <w:t>Oguge</w:t>
      </w:r>
      <w:proofErr w:type="spellEnd"/>
      <w:r w:rsidRPr="00FF2ED5">
        <w:rPr>
          <w:lang w:val="en-US"/>
        </w:rPr>
        <w:t xml:space="preserve">, N.O., </w:t>
      </w:r>
      <w:proofErr w:type="spellStart"/>
      <w:r w:rsidRPr="00FF2ED5">
        <w:rPr>
          <w:lang w:val="en-US"/>
        </w:rPr>
        <w:t>Šumbera</w:t>
      </w:r>
      <w:proofErr w:type="spellEnd"/>
      <w:r w:rsidRPr="00FF2ED5">
        <w:rPr>
          <w:lang w:val="en-US"/>
        </w:rPr>
        <w:t xml:space="preserve">, R., </w:t>
      </w:r>
      <w:proofErr w:type="spellStart"/>
      <w:r w:rsidRPr="00FF2ED5">
        <w:rPr>
          <w:lang w:val="en-US"/>
        </w:rPr>
        <w:t>Verheyen</w:t>
      </w:r>
      <w:proofErr w:type="spellEnd"/>
      <w:r w:rsidRPr="00FF2ED5">
        <w:rPr>
          <w:lang w:val="en-US"/>
        </w:rPr>
        <w:t xml:space="preserve">, </w:t>
      </w:r>
      <w:proofErr w:type="gramStart"/>
      <w:r w:rsidRPr="00FF2ED5">
        <w:rPr>
          <w:lang w:val="en-US"/>
        </w:rPr>
        <w:t>E</w:t>
      </w:r>
      <w:proofErr w:type="gramEnd"/>
      <w:r w:rsidRPr="00FF2ED5">
        <w:rPr>
          <w:lang w:val="en-US"/>
        </w:rPr>
        <w:t xml:space="preserve">. (2014):  </w:t>
      </w:r>
      <w:r w:rsidRPr="00FF2ED5">
        <w:rPr>
          <w:bCs/>
          <w:szCs w:val="24"/>
          <w:lang w:val="en-US" w:eastAsia="en-US"/>
        </w:rPr>
        <w:t xml:space="preserve">The role of dispersal and </w:t>
      </w:r>
      <w:proofErr w:type="spellStart"/>
      <w:r w:rsidRPr="00FF2ED5">
        <w:rPr>
          <w:bCs/>
          <w:szCs w:val="24"/>
          <w:lang w:val="en-US" w:eastAsia="en-US"/>
        </w:rPr>
        <w:t>vicariance</w:t>
      </w:r>
      <w:proofErr w:type="spellEnd"/>
      <w:r w:rsidRPr="00FF2ED5">
        <w:rPr>
          <w:bCs/>
          <w:szCs w:val="24"/>
          <w:lang w:val="en-US" w:eastAsia="en-US"/>
        </w:rPr>
        <w:t xml:space="preserve"> in the Pleistocene history of an East African mountain rodent, </w:t>
      </w:r>
      <w:proofErr w:type="spellStart"/>
      <w:r w:rsidRPr="00FF2ED5">
        <w:rPr>
          <w:bCs/>
          <w:szCs w:val="24"/>
          <w:lang w:val="en-US" w:eastAsia="en-US"/>
        </w:rPr>
        <w:t>Praomys</w:t>
      </w:r>
      <w:proofErr w:type="spellEnd"/>
      <w:r w:rsidRPr="00FF2ED5">
        <w:rPr>
          <w:bCs/>
          <w:szCs w:val="24"/>
          <w:lang w:val="en-US" w:eastAsia="en-US"/>
        </w:rPr>
        <w:t xml:space="preserve"> </w:t>
      </w:r>
      <w:proofErr w:type="spellStart"/>
      <w:r w:rsidRPr="00FF2ED5">
        <w:rPr>
          <w:bCs/>
          <w:szCs w:val="24"/>
          <w:lang w:val="en-US" w:eastAsia="en-US"/>
        </w:rPr>
        <w:t>delectorum</w:t>
      </w:r>
      <w:proofErr w:type="spellEnd"/>
      <w:r w:rsidRPr="00FF2ED5">
        <w:rPr>
          <w:bCs/>
          <w:szCs w:val="24"/>
          <w:lang w:val="en-US" w:eastAsia="en-US"/>
        </w:rPr>
        <w:t>. J. Biogeography, 41:196-208.</w:t>
      </w:r>
      <w:r w:rsidR="00FF2ED5">
        <w:rPr>
          <w:bCs/>
          <w:szCs w:val="24"/>
          <w:lang w:val="en-US" w:eastAsia="en-US"/>
        </w:rPr>
        <w:t xml:space="preserve"> </w:t>
      </w:r>
      <w:r w:rsidR="00FF2ED5">
        <w:rPr>
          <w:bCs/>
          <w:szCs w:val="24"/>
          <w:lang w:val="en-US" w:eastAsia="en-US"/>
        </w:rPr>
        <w:br/>
        <w:t>(</w:t>
      </w:r>
      <w:r w:rsidRPr="00FF2ED5">
        <w:t>IF</w:t>
      </w:r>
      <w:r w:rsidR="00FF2ED5">
        <w:t xml:space="preserve"> </w:t>
      </w:r>
      <w:r>
        <w:t>4,969</w:t>
      </w:r>
      <w:r w:rsidR="00FF2ED5">
        <w:t>)</w:t>
      </w:r>
    </w:p>
    <w:p w:rsidR="00312D9C" w:rsidRDefault="00312D9C" w:rsidP="004C22F1"/>
    <w:p w:rsidR="00312D9C" w:rsidRPr="005824D5" w:rsidRDefault="00312D9C" w:rsidP="005824D5">
      <w:pPr>
        <w:rPr>
          <w:lang w:val="en-US"/>
        </w:rPr>
      </w:pPr>
      <w:proofErr w:type="spellStart"/>
      <w:r w:rsidRPr="001F1BC6">
        <w:rPr>
          <w:lang w:val="en-US"/>
        </w:rPr>
        <w:t>Ozdener</w:t>
      </w:r>
      <w:proofErr w:type="spellEnd"/>
      <w:r w:rsidRPr="001F1BC6">
        <w:rPr>
          <w:lang w:val="en-US"/>
        </w:rPr>
        <w:t xml:space="preserve"> MH, </w:t>
      </w:r>
      <w:proofErr w:type="spellStart"/>
      <w:r w:rsidRPr="001F1BC6">
        <w:rPr>
          <w:lang w:val="en-US"/>
        </w:rPr>
        <w:t>Subramaniam</w:t>
      </w:r>
      <w:proofErr w:type="spellEnd"/>
      <w:r w:rsidRPr="001F1BC6">
        <w:rPr>
          <w:lang w:val="en-US"/>
        </w:rPr>
        <w:t xml:space="preserve"> S, </w:t>
      </w:r>
      <w:proofErr w:type="spellStart"/>
      <w:r w:rsidRPr="001F1BC6">
        <w:rPr>
          <w:lang w:val="en-US"/>
        </w:rPr>
        <w:t>Sundaresan</w:t>
      </w:r>
      <w:proofErr w:type="spellEnd"/>
      <w:r w:rsidRPr="001F1BC6">
        <w:rPr>
          <w:lang w:val="en-US"/>
        </w:rPr>
        <w:t xml:space="preserve"> S, </w:t>
      </w:r>
      <w:proofErr w:type="spellStart"/>
      <w:r w:rsidRPr="001F1BC6">
        <w:rPr>
          <w:bCs/>
          <w:u w:val="single"/>
          <w:lang w:val="en-US"/>
        </w:rPr>
        <w:t>Sery</w:t>
      </w:r>
      <w:proofErr w:type="spellEnd"/>
      <w:r w:rsidRPr="001F1BC6">
        <w:rPr>
          <w:bCs/>
          <w:u w:val="single"/>
          <w:lang w:val="en-US"/>
        </w:rPr>
        <w:t xml:space="preserve"> O</w:t>
      </w:r>
      <w:r w:rsidRPr="001F1BC6">
        <w:rPr>
          <w:u w:val="single"/>
          <w:lang w:val="en-US"/>
        </w:rPr>
        <w:t>,</w:t>
      </w:r>
      <w:r w:rsidRPr="001F1BC6">
        <w:rPr>
          <w:lang w:val="en-US"/>
        </w:rPr>
        <w:t xml:space="preserve"> Hashimoto T, </w:t>
      </w:r>
      <w:proofErr w:type="spellStart"/>
      <w:r w:rsidRPr="001F1BC6">
        <w:rPr>
          <w:lang w:val="en-US"/>
        </w:rPr>
        <w:t>Asakawa</w:t>
      </w:r>
      <w:proofErr w:type="spellEnd"/>
      <w:r w:rsidRPr="001F1BC6">
        <w:rPr>
          <w:lang w:val="en-US"/>
        </w:rPr>
        <w:t xml:space="preserve"> Y, </w:t>
      </w:r>
      <w:proofErr w:type="spellStart"/>
      <w:r w:rsidRPr="001F1BC6">
        <w:rPr>
          <w:lang w:val="en-US"/>
        </w:rPr>
        <w:t>Besnard</w:t>
      </w:r>
      <w:proofErr w:type="spellEnd"/>
      <w:r w:rsidRPr="001F1BC6">
        <w:rPr>
          <w:lang w:val="en-US"/>
        </w:rPr>
        <w:t xml:space="preserve"> P, </w:t>
      </w:r>
      <w:proofErr w:type="spellStart"/>
      <w:r w:rsidRPr="001F1BC6">
        <w:rPr>
          <w:lang w:val="en-US"/>
        </w:rPr>
        <w:t>Abumrad</w:t>
      </w:r>
      <w:proofErr w:type="spellEnd"/>
      <w:r w:rsidRPr="001F1BC6">
        <w:rPr>
          <w:lang w:val="en-US"/>
        </w:rPr>
        <w:t xml:space="preserve"> NA, Khan NA.</w:t>
      </w:r>
      <w:r>
        <w:rPr>
          <w:lang w:val="en-US"/>
        </w:rPr>
        <w:t xml:space="preserve"> (2014): </w:t>
      </w:r>
      <w:r w:rsidRPr="001F1BC6">
        <w:rPr>
          <w:lang w:val="en-US"/>
        </w:rPr>
        <w:t>CD36- and GPR120-mediated Ca2+ Signaling in Human Taste Bud Cells Mediates Differential Responses to Fatty Acids and is Altered in Obese Mice.</w:t>
      </w:r>
      <w:r>
        <w:rPr>
          <w:lang w:val="en-US"/>
        </w:rPr>
        <w:t xml:space="preserve"> </w:t>
      </w:r>
      <w:r w:rsidRPr="001F1BC6">
        <w:rPr>
          <w:lang w:val="en-US"/>
        </w:rPr>
        <w:t>Gastroenterology</w:t>
      </w:r>
      <w:r>
        <w:rPr>
          <w:lang w:val="en-US"/>
        </w:rPr>
        <w:t>, 146:995-1005.</w:t>
      </w:r>
      <w:r w:rsidR="005824D5">
        <w:rPr>
          <w:lang w:val="en-US"/>
        </w:rPr>
        <w:t xml:space="preserve"> (</w:t>
      </w:r>
      <w:r w:rsidR="005824D5">
        <w:t xml:space="preserve">IF </w:t>
      </w:r>
      <w:r>
        <w:t>13,926</w:t>
      </w:r>
      <w:r w:rsidR="005824D5">
        <w:t>)</w:t>
      </w:r>
    </w:p>
    <w:p w:rsidR="00312D9C" w:rsidRDefault="00312D9C" w:rsidP="004C22F1">
      <w:pPr>
        <w:rPr>
          <w:lang w:val="en-US"/>
        </w:rPr>
      </w:pPr>
    </w:p>
    <w:p w:rsidR="00312D9C" w:rsidRPr="00B52FFD" w:rsidRDefault="00312D9C" w:rsidP="00B52FFD">
      <w:pPr>
        <w:rPr>
          <w:lang w:val="en-US"/>
        </w:rPr>
      </w:pPr>
      <w:proofErr w:type="spellStart"/>
      <w:r w:rsidRPr="004158D2">
        <w:rPr>
          <w:u w:val="single"/>
          <w:lang w:val="en-US"/>
        </w:rPr>
        <w:t>Svandova</w:t>
      </w:r>
      <w:proofErr w:type="spellEnd"/>
      <w:r w:rsidRPr="004158D2">
        <w:rPr>
          <w:u w:val="single"/>
          <w:lang w:val="en-US"/>
        </w:rPr>
        <w:t xml:space="preserve"> E,</w:t>
      </w:r>
      <w:r w:rsidRPr="004158D2">
        <w:rPr>
          <w:lang w:val="en-US"/>
        </w:rPr>
        <w:t xml:space="preserve"> </w:t>
      </w:r>
      <w:proofErr w:type="spellStart"/>
      <w:r w:rsidRPr="004158D2">
        <w:rPr>
          <w:lang w:val="en-US"/>
        </w:rPr>
        <w:t>Lesot</w:t>
      </w:r>
      <w:proofErr w:type="spellEnd"/>
      <w:r w:rsidRPr="004158D2">
        <w:rPr>
          <w:lang w:val="en-US"/>
        </w:rPr>
        <w:t xml:space="preserve"> H, </w:t>
      </w:r>
      <w:proofErr w:type="spellStart"/>
      <w:r w:rsidRPr="004158D2">
        <w:rPr>
          <w:lang w:val="en-US"/>
        </w:rPr>
        <w:t>Vanden</w:t>
      </w:r>
      <w:proofErr w:type="spellEnd"/>
      <w:r w:rsidRPr="004158D2">
        <w:rPr>
          <w:lang w:val="en-US"/>
        </w:rPr>
        <w:t xml:space="preserve"> </w:t>
      </w:r>
      <w:proofErr w:type="spellStart"/>
      <w:r w:rsidRPr="004158D2">
        <w:rPr>
          <w:lang w:val="en-US"/>
        </w:rPr>
        <w:t>Berghe</w:t>
      </w:r>
      <w:proofErr w:type="spellEnd"/>
      <w:r w:rsidRPr="004158D2">
        <w:rPr>
          <w:lang w:val="en-US"/>
        </w:rPr>
        <w:t xml:space="preserve"> T, Tucker AS, Sharpe PT, </w:t>
      </w:r>
      <w:proofErr w:type="spellStart"/>
      <w:proofErr w:type="gramStart"/>
      <w:r w:rsidRPr="004158D2">
        <w:rPr>
          <w:lang w:val="en-US"/>
        </w:rPr>
        <w:t>Vandenabeele</w:t>
      </w:r>
      <w:proofErr w:type="spellEnd"/>
      <w:proofErr w:type="gramEnd"/>
      <w:r w:rsidRPr="004158D2">
        <w:rPr>
          <w:lang w:val="en-US"/>
        </w:rPr>
        <w:t xml:space="preserve"> P, </w:t>
      </w:r>
      <w:proofErr w:type="spellStart"/>
      <w:r w:rsidRPr="004158D2">
        <w:rPr>
          <w:bCs/>
          <w:u w:val="single"/>
          <w:lang w:val="en-US"/>
        </w:rPr>
        <w:t>Matalova</w:t>
      </w:r>
      <w:proofErr w:type="spellEnd"/>
      <w:r w:rsidRPr="004158D2">
        <w:rPr>
          <w:bCs/>
          <w:u w:val="single"/>
          <w:lang w:val="en-US"/>
        </w:rPr>
        <w:t xml:space="preserve"> E</w:t>
      </w:r>
      <w:r w:rsidRPr="004158D2">
        <w:rPr>
          <w:u w:val="single"/>
          <w:lang w:val="en-US"/>
        </w:rPr>
        <w:t>. (</w:t>
      </w:r>
      <w:r>
        <w:rPr>
          <w:lang w:val="en-US"/>
        </w:rPr>
        <w:t xml:space="preserve">2014): </w:t>
      </w:r>
      <w:r w:rsidRPr="004158D2">
        <w:rPr>
          <w:lang w:val="en-US"/>
        </w:rPr>
        <w:t xml:space="preserve">Non-apoptotic functions of caspase-7 during </w:t>
      </w:r>
      <w:proofErr w:type="spellStart"/>
      <w:r w:rsidRPr="004158D2">
        <w:rPr>
          <w:lang w:val="en-US"/>
        </w:rPr>
        <w:t>osteogenesis</w:t>
      </w:r>
      <w:proofErr w:type="spellEnd"/>
      <w:r w:rsidRPr="004158D2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 w:rsidRPr="004158D2">
        <w:rPr>
          <w:lang w:val="en-US"/>
        </w:rPr>
        <w:t>Cell Death Dis.</w:t>
      </w:r>
      <w:r w:rsidR="00B52FFD">
        <w:rPr>
          <w:lang w:val="en-US"/>
        </w:rPr>
        <w:t xml:space="preserve"> </w:t>
      </w:r>
      <w:r w:rsidRPr="004158D2">
        <w:rPr>
          <w:lang w:val="en-US"/>
        </w:rPr>
        <w:t>5:</w:t>
      </w:r>
      <w:r w:rsidR="005824D5">
        <w:rPr>
          <w:lang w:val="en-US"/>
        </w:rPr>
        <w:t xml:space="preserve"> </w:t>
      </w:r>
      <w:r w:rsidRPr="004158D2">
        <w:rPr>
          <w:lang w:val="en-US"/>
        </w:rPr>
        <w:t>e1366.</w:t>
      </w:r>
      <w:proofErr w:type="gramEnd"/>
      <w:r w:rsidRPr="004158D2">
        <w:rPr>
          <w:lang w:val="en-US"/>
        </w:rPr>
        <w:t xml:space="preserve"> </w:t>
      </w:r>
      <w:r w:rsidR="00B52FFD">
        <w:rPr>
          <w:lang w:val="en-US"/>
        </w:rPr>
        <w:t>(</w:t>
      </w:r>
      <w:r w:rsidR="00B52FFD">
        <w:t xml:space="preserve">IF </w:t>
      </w:r>
      <w:r>
        <w:t>5,177</w:t>
      </w:r>
      <w:r w:rsidR="00B52FFD">
        <w:t>)</w:t>
      </w:r>
    </w:p>
    <w:p w:rsidR="00312D9C" w:rsidRDefault="00312D9C" w:rsidP="004C22F1">
      <w:pPr>
        <w:tabs>
          <w:tab w:val="left" w:pos="1701"/>
        </w:tabs>
        <w:ind w:left="1134" w:hanging="1134"/>
        <w:rPr>
          <w:rFonts w:eastAsia="ヒラギノ丸ゴ Pro W4"/>
          <w:lang w:val="en-US" w:eastAsia="en-US"/>
        </w:rPr>
      </w:pPr>
    </w:p>
    <w:p w:rsidR="008F1EDD" w:rsidRPr="00151796" w:rsidRDefault="00312D9C" w:rsidP="008F1EDD">
      <w:pPr>
        <w:tabs>
          <w:tab w:val="left" w:pos="1701"/>
        </w:tabs>
        <w:rPr>
          <w:bCs/>
          <w:lang w:val="en-US"/>
        </w:rPr>
      </w:pPr>
      <w:proofErr w:type="spellStart"/>
      <w:r w:rsidRPr="00997D89">
        <w:rPr>
          <w:rFonts w:eastAsia="ヒラギノ丸ゴ Pro W4"/>
          <w:lang w:val="en-US" w:eastAsia="en-US"/>
        </w:rPr>
        <w:t>Jarkovska</w:t>
      </w:r>
      <w:proofErr w:type="spellEnd"/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K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 xml:space="preserve">, </w:t>
      </w:r>
      <w:proofErr w:type="spellStart"/>
      <w:r w:rsidRPr="00997D89">
        <w:rPr>
          <w:rFonts w:eastAsia="ヒラギノ丸ゴ Pro W4"/>
          <w:lang w:val="en-US" w:eastAsia="en-US"/>
        </w:rPr>
        <w:t>Dvorankova</w:t>
      </w:r>
      <w:proofErr w:type="spellEnd"/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B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 xml:space="preserve">, </w:t>
      </w:r>
      <w:proofErr w:type="spellStart"/>
      <w:r w:rsidRPr="00997D89">
        <w:rPr>
          <w:rFonts w:eastAsia="ヒラギノ丸ゴ Pro W4"/>
          <w:lang w:val="en-US" w:eastAsia="en-US"/>
        </w:rPr>
        <w:t>Halada</w:t>
      </w:r>
      <w:proofErr w:type="spellEnd"/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P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 xml:space="preserve">, </w:t>
      </w:r>
      <w:proofErr w:type="spellStart"/>
      <w:r w:rsidRPr="00997D89">
        <w:rPr>
          <w:rFonts w:eastAsia="ヒラギノ丸ゴ Pro W4"/>
          <w:lang w:val="en-US" w:eastAsia="en-US"/>
        </w:rPr>
        <w:t>Kodet</w:t>
      </w:r>
      <w:proofErr w:type="spellEnd"/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O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>, Szabo</w:t>
      </w:r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P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 xml:space="preserve">, </w:t>
      </w:r>
      <w:proofErr w:type="spellStart"/>
      <w:r w:rsidRPr="00997D89">
        <w:rPr>
          <w:rFonts w:eastAsia="ヒラギノ丸ゴ Pro W4"/>
          <w:lang w:val="en-US" w:eastAsia="en-US"/>
        </w:rPr>
        <w:t>Gadher</w:t>
      </w:r>
      <w:proofErr w:type="spellEnd"/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S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>J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 xml:space="preserve">, </w:t>
      </w:r>
      <w:proofErr w:type="spellStart"/>
      <w:r w:rsidRPr="00997D89">
        <w:rPr>
          <w:rFonts w:eastAsia="ヒラギノ丸ゴ Pro W4"/>
          <w:bCs/>
          <w:u w:val="single"/>
          <w:lang w:val="en-US" w:eastAsia="en-US"/>
        </w:rPr>
        <w:t>Motlik</w:t>
      </w:r>
      <w:proofErr w:type="spellEnd"/>
      <w:r w:rsidR="00B52FFD">
        <w:rPr>
          <w:rFonts w:eastAsia="ヒラギノ丸ゴ Pro W4"/>
          <w:bCs/>
          <w:u w:val="single"/>
          <w:lang w:val="en-US" w:eastAsia="en-US"/>
        </w:rPr>
        <w:t>,</w:t>
      </w:r>
      <w:r w:rsidRPr="00997D89">
        <w:rPr>
          <w:rFonts w:eastAsia="ヒラギノ丸ゴ Pro W4"/>
          <w:bCs/>
          <w:u w:val="single"/>
          <w:lang w:val="en-US" w:eastAsia="en-US"/>
        </w:rPr>
        <w:t xml:space="preserve"> J</w:t>
      </w:r>
      <w:r w:rsidR="00B52FFD">
        <w:rPr>
          <w:rFonts w:eastAsia="ヒラギノ丸ゴ Pro W4"/>
          <w:bCs/>
          <w:u w:val="single"/>
          <w:lang w:val="en-US" w:eastAsia="en-US"/>
        </w:rPr>
        <w:t>.</w:t>
      </w:r>
      <w:r w:rsidRPr="00997D89">
        <w:rPr>
          <w:rFonts w:eastAsia="ヒラギノ丸ゴ Pro W4"/>
          <w:u w:val="single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</w:t>
      </w:r>
      <w:proofErr w:type="spellStart"/>
      <w:r w:rsidRPr="00997D89">
        <w:rPr>
          <w:rFonts w:eastAsia="ヒラギノ丸ゴ Pro W4"/>
          <w:lang w:val="en-US" w:eastAsia="en-US"/>
        </w:rPr>
        <w:t>Kovarova</w:t>
      </w:r>
      <w:proofErr w:type="spellEnd"/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H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>, Smetana</w:t>
      </w:r>
      <w:r w:rsidR="00B52FFD">
        <w:rPr>
          <w:rFonts w:eastAsia="ヒラギノ丸ゴ Pro W4"/>
          <w:lang w:val="en-US" w:eastAsia="en-US"/>
        </w:rPr>
        <w:t>,</w:t>
      </w:r>
      <w:r w:rsidRPr="00997D89">
        <w:rPr>
          <w:rFonts w:eastAsia="ヒラギノ丸ゴ Pro W4"/>
          <w:lang w:val="en-US" w:eastAsia="en-US"/>
        </w:rPr>
        <w:t xml:space="preserve"> K</w:t>
      </w:r>
      <w:r w:rsidR="00B52FFD">
        <w:rPr>
          <w:rFonts w:eastAsia="ヒラギノ丸ゴ Pro W4"/>
          <w:lang w:val="en-US" w:eastAsia="en-US"/>
        </w:rPr>
        <w:t>.</w:t>
      </w:r>
      <w:r w:rsidRPr="00997D89">
        <w:rPr>
          <w:rFonts w:eastAsia="ヒラギノ丸ゴ Pro W4"/>
          <w:lang w:val="en-US" w:eastAsia="en-US"/>
        </w:rPr>
        <w:t xml:space="preserve"> Jr. (2014</w:t>
      </w:r>
      <w:r>
        <w:rPr>
          <w:rFonts w:eastAsia="ヒラギノ丸ゴ Pro W4"/>
          <w:lang w:val="en-US" w:eastAsia="en-US"/>
        </w:rPr>
        <w:t xml:space="preserve">): </w:t>
      </w:r>
      <w:r w:rsidRPr="001C601A">
        <w:rPr>
          <w:rFonts w:eastAsia="ヒラギノ丸ゴ Pro W4"/>
          <w:lang w:val="en-US" w:eastAsia="en-US"/>
        </w:rPr>
        <w:t xml:space="preserve">Revelation of fibroblast protein commonalities and differences and their possible roles in wound healing and </w:t>
      </w:r>
      <w:proofErr w:type="spellStart"/>
      <w:r w:rsidRPr="001C601A">
        <w:rPr>
          <w:rFonts w:eastAsia="ヒラギノ丸ゴ Pro W4"/>
          <w:lang w:val="en-US" w:eastAsia="en-US"/>
        </w:rPr>
        <w:t>tumorigenesis</w:t>
      </w:r>
      <w:proofErr w:type="spellEnd"/>
      <w:r w:rsidRPr="001C601A">
        <w:rPr>
          <w:rFonts w:eastAsia="ヒラギノ丸ゴ Pro W4"/>
          <w:lang w:val="en-US" w:eastAsia="en-US"/>
        </w:rPr>
        <w:t xml:space="preserve"> using co-culture models of cells.</w:t>
      </w:r>
      <w:r>
        <w:rPr>
          <w:rFonts w:eastAsia="ヒラギノ丸ゴ Pro W4"/>
          <w:lang w:val="en-US" w:eastAsia="en-US"/>
        </w:rPr>
        <w:t xml:space="preserve"> </w:t>
      </w:r>
      <w:proofErr w:type="spellStart"/>
      <w:r w:rsidRPr="001C601A">
        <w:rPr>
          <w:rFonts w:eastAsia="ヒラギノ丸ゴ Pro W4"/>
          <w:lang w:val="en-US" w:eastAsia="en-US"/>
        </w:rPr>
        <w:t>Biol</w:t>
      </w:r>
      <w:proofErr w:type="spellEnd"/>
      <w:r w:rsidRPr="001C601A">
        <w:rPr>
          <w:rFonts w:eastAsia="ヒラギノ丸ゴ Pro W4"/>
          <w:lang w:val="en-US" w:eastAsia="en-US"/>
        </w:rPr>
        <w:t xml:space="preserve"> Cell.</w:t>
      </w:r>
      <w:r>
        <w:rPr>
          <w:rFonts w:eastAsia="ヒラギノ丸ゴ Pro W4"/>
          <w:lang w:val="en-US" w:eastAsia="en-US"/>
        </w:rPr>
        <w:t>,</w:t>
      </w:r>
      <w:r w:rsidRPr="001C601A">
        <w:rPr>
          <w:rFonts w:eastAsia="ヒラギノ丸ゴ Pro W4"/>
          <w:lang w:val="en-US" w:eastAsia="en-US"/>
        </w:rPr>
        <w:t xml:space="preserve"> </w:t>
      </w:r>
      <w:r>
        <w:rPr>
          <w:rFonts w:eastAsia="ヒラギノ丸ゴ Pro W4"/>
          <w:lang w:val="en-US" w:eastAsia="en-US"/>
        </w:rPr>
        <w:t>106:203-218</w:t>
      </w:r>
      <w:r w:rsidR="008F1EDD">
        <w:rPr>
          <w:rFonts w:eastAsia="ヒラギノ丸ゴ Pro W4"/>
          <w:lang w:val="en-US" w:eastAsia="en-US"/>
        </w:rPr>
        <w:t xml:space="preserve">. </w:t>
      </w:r>
      <w:r w:rsidR="00B52FFD">
        <w:rPr>
          <w:rFonts w:eastAsia="ヒラギノ丸ゴ Pro W4"/>
          <w:lang w:val="en-US" w:eastAsia="en-US"/>
        </w:rPr>
        <w:t>(</w:t>
      </w:r>
      <w:r w:rsidR="00B52FFD">
        <w:rPr>
          <w:bCs/>
        </w:rPr>
        <w:t xml:space="preserve">IF </w:t>
      </w:r>
      <w:r>
        <w:rPr>
          <w:bCs/>
        </w:rPr>
        <w:t>3,872</w:t>
      </w:r>
      <w:r w:rsidR="00B52FFD">
        <w:rPr>
          <w:bCs/>
        </w:rPr>
        <w:t>)</w:t>
      </w:r>
      <w:r>
        <w:rPr>
          <w:bCs/>
        </w:rPr>
        <w:t xml:space="preserve"> </w:t>
      </w:r>
    </w:p>
    <w:p w:rsidR="00312D9C" w:rsidRPr="00151796" w:rsidRDefault="00312D9C" w:rsidP="004C22F1">
      <w:pPr>
        <w:tabs>
          <w:tab w:val="left" w:pos="1701"/>
        </w:tabs>
        <w:ind w:left="1134" w:hanging="1134"/>
        <w:rPr>
          <w:bCs/>
          <w:lang w:val="en-US"/>
        </w:rPr>
      </w:pPr>
    </w:p>
    <w:p w:rsidR="00312D9C" w:rsidRDefault="00312D9C" w:rsidP="004C22F1">
      <w:pPr>
        <w:rPr>
          <w:lang w:val="en-US"/>
        </w:rPr>
      </w:pPr>
    </w:p>
    <w:p w:rsidR="00312D9C" w:rsidRPr="00CF6588" w:rsidRDefault="00312D9C" w:rsidP="00CF6588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  <w:lang w:val="en-US" w:eastAsia="en-US"/>
        </w:rPr>
      </w:pPr>
      <w:r w:rsidRPr="005756BB">
        <w:rPr>
          <w:rFonts w:cs="Arial"/>
          <w:lang w:val="en-US" w:eastAsia="en-US"/>
        </w:rPr>
        <w:t>Geiger</w:t>
      </w:r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F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, Herder</w:t>
      </w:r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F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, Monaghan</w:t>
      </w:r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T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Almada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V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Barbieri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R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Bariche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Berrebi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P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r w:rsidRPr="005756BB">
        <w:rPr>
          <w:rFonts w:cs="Arial"/>
          <w:bCs/>
          <w:u w:val="single"/>
          <w:lang w:val="en-US" w:eastAsia="en-US"/>
        </w:rPr>
        <w:t>Bohlen</w:t>
      </w:r>
      <w:r w:rsidR="00CF6588">
        <w:rPr>
          <w:rFonts w:cs="Arial"/>
          <w:bCs/>
          <w:u w:val="single"/>
          <w:lang w:val="en-US" w:eastAsia="en-US"/>
        </w:rPr>
        <w:t>,</w:t>
      </w:r>
      <w:r w:rsidRPr="005756BB">
        <w:rPr>
          <w:rFonts w:cs="Arial"/>
          <w:bCs/>
          <w:u w:val="single"/>
          <w:lang w:val="en-US" w:eastAsia="en-US"/>
        </w:rPr>
        <w:t xml:space="preserve"> J</w:t>
      </w:r>
      <w:r w:rsidR="00CF6588">
        <w:rPr>
          <w:rFonts w:cs="Arial"/>
          <w:bCs/>
          <w:u w:val="single"/>
          <w:lang w:val="en-US" w:eastAsia="en-US"/>
        </w:rPr>
        <w:t>.</w:t>
      </w:r>
      <w:r w:rsidRPr="005756BB">
        <w:rPr>
          <w:rFonts w:cs="Arial"/>
          <w:u w:val="single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Casal</w:t>
      </w:r>
      <w:proofErr w:type="spellEnd"/>
      <w:r w:rsidRPr="005756BB">
        <w:rPr>
          <w:rFonts w:cs="Arial"/>
          <w:lang w:val="en-US" w:eastAsia="en-US"/>
        </w:rPr>
        <w:t>-Lopez</w:t>
      </w:r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Delmastro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G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B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, Denys</w:t>
      </w:r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G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P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Dettai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A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Doadrio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I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Kalogianni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E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Kärst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H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Kottelat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Kovačić</w:t>
      </w:r>
      <w:proofErr w:type="spellEnd"/>
      <w:r w:rsidR="00CF6588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Laporte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lastRenderedPageBreak/>
        <w:t>Lorenzoni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Marčić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Z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Ozuluğ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Perdices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A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Perea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S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Persat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H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Porcelotti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S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Puzzi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C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Robalo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J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Sanda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R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, Schneider</w:t>
      </w:r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</w:t>
      </w:r>
      <w:r w:rsidRPr="005756BB">
        <w:rPr>
          <w:rFonts w:cs="Arial"/>
          <w:u w:val="single"/>
          <w:lang w:val="en-US" w:eastAsia="en-US"/>
        </w:rPr>
        <w:t>M</w:t>
      </w:r>
      <w:r w:rsidR="005941DD">
        <w:rPr>
          <w:rFonts w:cs="Arial"/>
          <w:u w:val="single"/>
          <w:lang w:val="en-US" w:eastAsia="en-US"/>
        </w:rPr>
        <w:t>.</w:t>
      </w:r>
      <w:r w:rsidRPr="005756BB">
        <w:rPr>
          <w:rFonts w:cs="Arial"/>
          <w:u w:val="single"/>
          <w:lang w:val="en-US" w:eastAsia="en-US"/>
        </w:rPr>
        <w:t xml:space="preserve">, </w:t>
      </w:r>
      <w:proofErr w:type="spellStart"/>
      <w:r w:rsidRPr="005756BB">
        <w:rPr>
          <w:rFonts w:cs="Arial"/>
          <w:u w:val="single"/>
          <w:lang w:val="en-US" w:eastAsia="en-US"/>
        </w:rPr>
        <w:t>Slechtová</w:t>
      </w:r>
      <w:proofErr w:type="spellEnd"/>
      <w:r w:rsidR="005941DD">
        <w:rPr>
          <w:rFonts w:cs="Arial"/>
          <w:u w:val="single"/>
          <w:lang w:val="en-US" w:eastAsia="en-US"/>
        </w:rPr>
        <w:t>,</w:t>
      </w:r>
      <w:r w:rsidRPr="005756BB">
        <w:rPr>
          <w:rFonts w:cs="Arial"/>
          <w:u w:val="single"/>
          <w:lang w:val="en-US" w:eastAsia="en-US"/>
        </w:rPr>
        <w:t xml:space="preserve"> V</w:t>
      </w:r>
      <w:r w:rsidR="005941DD">
        <w:rPr>
          <w:rFonts w:cs="Arial"/>
          <w:u w:val="single"/>
          <w:lang w:val="en-US" w:eastAsia="en-US"/>
        </w:rPr>
        <w:t>.</w:t>
      </w:r>
      <w:r w:rsidRPr="005756BB">
        <w:rPr>
          <w:rFonts w:cs="Arial"/>
          <w:u w:val="single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</w:t>
      </w:r>
      <w:proofErr w:type="spellStart"/>
      <w:r w:rsidRPr="005756BB">
        <w:rPr>
          <w:rFonts w:cs="Arial"/>
          <w:lang w:val="en-US" w:eastAsia="en-US"/>
        </w:rPr>
        <w:t>Stoumboudi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M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>, Walter</w:t>
      </w:r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S</w:t>
      </w:r>
      <w:r w:rsidR="005941DD">
        <w:rPr>
          <w:rFonts w:cs="Arial"/>
          <w:lang w:val="en-US" w:eastAsia="en-US"/>
        </w:rPr>
        <w:t>.</w:t>
      </w:r>
      <w:r w:rsidRPr="005756BB">
        <w:rPr>
          <w:rFonts w:cs="Arial"/>
          <w:lang w:val="en-US" w:eastAsia="en-US"/>
        </w:rPr>
        <w:t xml:space="preserve">, </w:t>
      </w:r>
      <w:proofErr w:type="spellStart"/>
      <w:r w:rsidRPr="005756BB">
        <w:rPr>
          <w:rFonts w:cs="Arial"/>
          <w:lang w:val="en-US" w:eastAsia="en-US"/>
        </w:rPr>
        <w:t>Freyhof</w:t>
      </w:r>
      <w:proofErr w:type="spellEnd"/>
      <w:r w:rsidR="005941DD">
        <w:rPr>
          <w:rFonts w:cs="Arial"/>
          <w:lang w:val="en-US" w:eastAsia="en-US"/>
        </w:rPr>
        <w:t>,</w:t>
      </w:r>
      <w:r w:rsidRPr="005756BB">
        <w:rPr>
          <w:rFonts w:cs="Arial"/>
          <w:lang w:val="en-US" w:eastAsia="en-US"/>
        </w:rPr>
        <w:t xml:space="preserve"> J. (2014): Spatial Heterogeneity in the Mediterranean Biodiversity Hotspot Affects Barcoding Accuracy of its Freshwater Fishes. </w:t>
      </w:r>
      <w:proofErr w:type="spellStart"/>
      <w:r w:rsidRPr="005756BB">
        <w:rPr>
          <w:rFonts w:cs="Arial"/>
          <w:lang w:val="en-US" w:eastAsia="en-US"/>
        </w:rPr>
        <w:t>Mol</w:t>
      </w:r>
      <w:proofErr w:type="spellEnd"/>
      <w:r w:rsidRPr="005756BB">
        <w:rPr>
          <w:rFonts w:cs="Arial"/>
          <w:lang w:val="en-US" w:eastAsia="en-US"/>
        </w:rPr>
        <w:t xml:space="preserve"> </w:t>
      </w:r>
      <w:proofErr w:type="spellStart"/>
      <w:r w:rsidRPr="005756BB">
        <w:rPr>
          <w:rFonts w:cs="Arial"/>
          <w:lang w:val="en-US" w:eastAsia="en-US"/>
        </w:rPr>
        <w:t>Ecol</w:t>
      </w:r>
      <w:proofErr w:type="spellEnd"/>
      <w:r w:rsidRPr="005756BB">
        <w:rPr>
          <w:rFonts w:cs="Arial"/>
          <w:lang w:val="en-US" w:eastAsia="en-US"/>
        </w:rPr>
        <w:t xml:space="preserve"> </w:t>
      </w:r>
      <w:proofErr w:type="spellStart"/>
      <w:r w:rsidRPr="005756BB">
        <w:rPr>
          <w:rFonts w:cs="Arial"/>
          <w:lang w:val="en-US" w:eastAsia="en-US"/>
        </w:rPr>
        <w:t>Resour</w:t>
      </w:r>
      <w:proofErr w:type="spellEnd"/>
      <w:r w:rsidRPr="005756BB">
        <w:rPr>
          <w:rFonts w:cs="Arial"/>
          <w:lang w:val="en-US" w:eastAsia="en-US"/>
        </w:rPr>
        <w:t>. 14:1210-1221.</w:t>
      </w:r>
      <w:r w:rsidR="00CF6588">
        <w:rPr>
          <w:rFonts w:cs="Arial"/>
          <w:lang w:val="en-US" w:eastAsia="en-US"/>
        </w:rPr>
        <w:t xml:space="preserve"> (</w:t>
      </w:r>
      <w:r w:rsidR="00CF6588">
        <w:t>IF</w:t>
      </w:r>
      <w:r w:rsidR="008F1EDD">
        <w:t xml:space="preserve"> </w:t>
      </w:r>
      <w:r w:rsidRPr="005756BB">
        <w:t>5,626</w:t>
      </w:r>
      <w:r w:rsidR="00CF6588">
        <w:t>)</w:t>
      </w:r>
    </w:p>
    <w:p w:rsidR="00312D9C" w:rsidRDefault="00312D9C" w:rsidP="004C22F1">
      <w:pPr>
        <w:rPr>
          <w:lang w:val="en-US"/>
        </w:rPr>
      </w:pPr>
    </w:p>
    <w:p w:rsidR="00312D9C" w:rsidRPr="00CF6588" w:rsidRDefault="00312D9C" w:rsidP="00CF6588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  <w:lang w:eastAsia="en-US"/>
        </w:rPr>
      </w:pPr>
      <w:proofErr w:type="spellStart"/>
      <w:r w:rsidRPr="00274EA3">
        <w:rPr>
          <w:rFonts w:cs="Arial"/>
          <w:bCs/>
          <w:u w:val="single"/>
          <w:lang w:val="en-US" w:eastAsia="en-US"/>
        </w:rPr>
        <w:t>Janko</w:t>
      </w:r>
      <w:proofErr w:type="spellEnd"/>
      <w:r w:rsidRPr="00274EA3">
        <w:rPr>
          <w:rFonts w:cs="Arial"/>
          <w:bCs/>
          <w:u w:val="single"/>
          <w:lang w:val="en-US" w:eastAsia="en-US"/>
        </w:rPr>
        <w:t xml:space="preserve"> K</w:t>
      </w:r>
      <w:r w:rsidRPr="00274EA3">
        <w:rPr>
          <w:rFonts w:cs="Arial"/>
          <w:u w:val="single"/>
          <w:lang w:val="en-US" w:eastAsia="en-US"/>
        </w:rPr>
        <w:t>.</w:t>
      </w:r>
      <w:r w:rsidRPr="00274EA3">
        <w:rPr>
          <w:rFonts w:cs="Arial"/>
          <w:lang w:val="en-US" w:eastAsia="en-US"/>
        </w:rPr>
        <w:t xml:space="preserve"> (201</w:t>
      </w:r>
      <w:r>
        <w:rPr>
          <w:rFonts w:cs="Arial"/>
          <w:lang w:val="en-US" w:eastAsia="en-US"/>
        </w:rPr>
        <w:t xml:space="preserve">4): Lets not to be unfair to </w:t>
      </w:r>
      <w:proofErr w:type="spellStart"/>
      <w:r>
        <w:rPr>
          <w:rFonts w:cs="Arial"/>
          <w:lang w:val="en-US" w:eastAsia="en-US"/>
        </w:rPr>
        <w:t>asexuals</w:t>
      </w:r>
      <w:proofErr w:type="spellEnd"/>
      <w:r>
        <w:rPr>
          <w:rFonts w:cs="Arial"/>
          <w:lang w:val="en-US" w:eastAsia="en-US"/>
        </w:rPr>
        <w:t>: their ephemerality may be explained by neutral models without invoking any evolutionary constraints of asexuality. Evolution, 68:569-576.</w:t>
      </w:r>
      <w:r w:rsidR="00CF6588">
        <w:rPr>
          <w:rFonts w:cs="Arial"/>
          <w:lang w:eastAsia="en-US"/>
        </w:rPr>
        <w:t xml:space="preserve"> (</w:t>
      </w:r>
      <w:r w:rsidR="00CF6588">
        <w:t xml:space="preserve">IF </w:t>
      </w:r>
      <w:r>
        <w:t>4,659</w:t>
      </w:r>
      <w:r w:rsidR="00CF6588">
        <w:t>)</w:t>
      </w:r>
    </w:p>
    <w:p w:rsidR="00312D9C" w:rsidRDefault="00312D9C" w:rsidP="004C22F1"/>
    <w:p w:rsidR="00312D9C" w:rsidRPr="004C22F1" w:rsidRDefault="00312D9C" w:rsidP="004C22F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  <w:lang w:val="en-US" w:eastAsia="en-US"/>
        </w:rPr>
      </w:pPr>
      <w:proofErr w:type="spellStart"/>
      <w:r w:rsidRPr="004F3A4D">
        <w:rPr>
          <w:rFonts w:cs="Arial"/>
          <w:u w:val="single"/>
          <w:lang w:val="en-US" w:eastAsia="en-US"/>
        </w:rPr>
        <w:t>Pokorna</w:t>
      </w:r>
      <w:proofErr w:type="spellEnd"/>
      <w:r w:rsidRPr="004F3A4D">
        <w:rPr>
          <w:rFonts w:cs="Arial"/>
          <w:u w:val="single"/>
          <w:lang w:val="en-US" w:eastAsia="en-US"/>
        </w:rPr>
        <w:t>, M.</w:t>
      </w:r>
      <w:r>
        <w:rPr>
          <w:rFonts w:cs="Arial"/>
          <w:u w:val="single"/>
          <w:lang w:val="en-US" w:eastAsia="en-US"/>
        </w:rPr>
        <w:t>J.</w:t>
      </w:r>
      <w:r w:rsidRPr="004F3A4D">
        <w:rPr>
          <w:rFonts w:cs="Arial"/>
          <w:u w:val="single"/>
          <w:lang w:val="en-US" w:eastAsia="en-US"/>
        </w:rPr>
        <w:t>,</w:t>
      </w:r>
      <w:r>
        <w:rPr>
          <w:rFonts w:cs="Arial"/>
          <w:lang w:val="en-US" w:eastAsia="en-US"/>
        </w:rPr>
        <w:t xml:space="preserve"> </w:t>
      </w:r>
      <w:proofErr w:type="spellStart"/>
      <w:r w:rsidRPr="00C5676F">
        <w:rPr>
          <w:rFonts w:cs="Arial"/>
          <w:lang w:val="en-US" w:eastAsia="en-US"/>
        </w:rPr>
        <w:t>Rovatsos</w:t>
      </w:r>
      <w:proofErr w:type="spellEnd"/>
      <w:r w:rsidRPr="00C5676F">
        <w:rPr>
          <w:rFonts w:cs="Arial"/>
          <w:lang w:val="en-US" w:eastAsia="en-US"/>
        </w:rPr>
        <w:t xml:space="preserve"> M, </w:t>
      </w:r>
      <w:proofErr w:type="spellStart"/>
      <w:r>
        <w:rPr>
          <w:rFonts w:cs="Arial"/>
          <w:lang w:val="en-US" w:eastAsia="en-US"/>
        </w:rPr>
        <w:t>Kratochvil</w:t>
      </w:r>
      <w:proofErr w:type="spellEnd"/>
      <w:r>
        <w:rPr>
          <w:rFonts w:cs="Arial"/>
          <w:lang w:val="en-US" w:eastAsia="en-US"/>
        </w:rPr>
        <w:t xml:space="preserve">, L. </w:t>
      </w:r>
      <w:r w:rsidRPr="009B4C63">
        <w:rPr>
          <w:rFonts w:cs="Arial"/>
          <w:lang w:val="en-US" w:eastAsia="en-US"/>
        </w:rPr>
        <w:t xml:space="preserve">(2014): </w:t>
      </w:r>
      <w:r w:rsidRPr="009B4C63">
        <w:rPr>
          <w:rFonts w:cs="Arial"/>
          <w:bCs/>
          <w:lang w:val="en-US" w:eastAsia="en-US"/>
        </w:rPr>
        <w:t xml:space="preserve">Sex Chromosomes and karyotype of the (nearly) mythical creature, the Gila monster, </w:t>
      </w:r>
      <w:proofErr w:type="spellStart"/>
      <w:r w:rsidRPr="009B4C63">
        <w:rPr>
          <w:rFonts w:cs="Arial"/>
          <w:bCs/>
          <w:lang w:val="en-US" w:eastAsia="en-US"/>
        </w:rPr>
        <w:t>Heloderma</w:t>
      </w:r>
      <w:proofErr w:type="spellEnd"/>
      <w:r w:rsidRPr="009B4C63">
        <w:rPr>
          <w:rFonts w:cs="Arial"/>
          <w:bCs/>
          <w:lang w:val="en-US" w:eastAsia="en-US"/>
        </w:rPr>
        <w:t xml:space="preserve"> </w:t>
      </w:r>
      <w:proofErr w:type="spellStart"/>
      <w:r w:rsidRPr="009B4C63">
        <w:rPr>
          <w:rFonts w:cs="Arial"/>
          <w:bCs/>
          <w:lang w:val="en-US" w:eastAsia="en-US"/>
        </w:rPr>
        <w:t>suspectum</w:t>
      </w:r>
      <w:proofErr w:type="spellEnd"/>
      <w:r w:rsidRPr="009B4C63">
        <w:rPr>
          <w:rFonts w:cs="Arial"/>
          <w:bCs/>
          <w:lang w:val="en-US" w:eastAsia="en-US"/>
        </w:rPr>
        <w:t xml:space="preserve"> (</w:t>
      </w:r>
      <w:proofErr w:type="spellStart"/>
      <w:r w:rsidRPr="009B4C63">
        <w:rPr>
          <w:rFonts w:cs="Arial"/>
          <w:bCs/>
          <w:lang w:val="en-US" w:eastAsia="en-US"/>
        </w:rPr>
        <w:t>Squamata</w:t>
      </w:r>
      <w:proofErr w:type="spellEnd"/>
      <w:r w:rsidRPr="009B4C63">
        <w:rPr>
          <w:rFonts w:cs="Arial"/>
          <w:bCs/>
          <w:lang w:val="en-US" w:eastAsia="en-US"/>
        </w:rPr>
        <w:t xml:space="preserve">: </w:t>
      </w:r>
      <w:proofErr w:type="spellStart"/>
      <w:r w:rsidRPr="009B4C63">
        <w:rPr>
          <w:rFonts w:cs="Arial"/>
          <w:bCs/>
          <w:lang w:val="en-US" w:eastAsia="en-US"/>
        </w:rPr>
        <w:t>Helodermatidae</w:t>
      </w:r>
      <w:proofErr w:type="spellEnd"/>
      <w:r w:rsidRPr="009B4C63">
        <w:rPr>
          <w:rFonts w:cs="Arial"/>
          <w:bCs/>
          <w:lang w:val="en-US" w:eastAsia="en-US"/>
        </w:rPr>
        <w:t>)</w:t>
      </w:r>
      <w:r>
        <w:rPr>
          <w:rFonts w:cs="Arial"/>
          <w:bCs/>
          <w:lang w:val="en-US" w:eastAsia="en-US"/>
        </w:rPr>
        <w:t xml:space="preserve">. </w:t>
      </w:r>
      <w:proofErr w:type="spellStart"/>
      <w:r>
        <w:rPr>
          <w:rFonts w:cs="Arial"/>
          <w:bCs/>
          <w:lang w:val="en-US" w:eastAsia="en-US"/>
        </w:rPr>
        <w:t>PlosOne</w:t>
      </w:r>
      <w:proofErr w:type="spellEnd"/>
      <w:r>
        <w:rPr>
          <w:rFonts w:cs="Arial"/>
          <w:bCs/>
          <w:lang w:val="en-US" w:eastAsia="en-US"/>
        </w:rPr>
        <w:t xml:space="preserve">, </w:t>
      </w:r>
      <w:r w:rsidRPr="009B4C63">
        <w:rPr>
          <w:rFonts w:cs="Arial"/>
          <w:bCs/>
          <w:lang w:val="en-US" w:eastAsia="en-US"/>
        </w:rPr>
        <w:t>9</w:t>
      </w:r>
      <w:bookmarkStart w:id="0" w:name="_GoBack"/>
      <w:bookmarkEnd w:id="0"/>
      <w:r>
        <w:rPr>
          <w:rFonts w:cs="Arial"/>
          <w:bCs/>
          <w:lang w:val="en-US" w:eastAsia="en-US"/>
        </w:rPr>
        <w:t>:</w:t>
      </w:r>
      <w:r w:rsidRPr="009B4C63">
        <w:rPr>
          <w:rFonts w:cs="Arial"/>
          <w:bCs/>
          <w:lang w:val="en-US" w:eastAsia="en-US"/>
        </w:rPr>
        <w:t>e104716</w:t>
      </w:r>
      <w:r w:rsidR="004C22F1">
        <w:rPr>
          <w:rFonts w:cs="Arial"/>
          <w:lang w:val="en-US" w:eastAsia="en-US"/>
        </w:rPr>
        <w:t xml:space="preserve"> (</w:t>
      </w:r>
      <w:r w:rsidR="004C22F1">
        <w:rPr>
          <w:rFonts w:cs="Arial"/>
          <w:lang w:eastAsia="en-US"/>
        </w:rPr>
        <w:t xml:space="preserve">IF </w:t>
      </w:r>
      <w:r>
        <w:rPr>
          <w:rFonts w:cs="Arial"/>
          <w:lang w:eastAsia="en-US"/>
        </w:rPr>
        <w:t>3,5</w:t>
      </w:r>
      <w:r w:rsidRPr="004410A1">
        <w:rPr>
          <w:rFonts w:cs="Arial"/>
          <w:lang w:eastAsia="en-US"/>
        </w:rPr>
        <w:t>3</w:t>
      </w:r>
      <w:r>
        <w:rPr>
          <w:rFonts w:cs="Arial"/>
          <w:lang w:eastAsia="en-US"/>
        </w:rPr>
        <w:t>4</w:t>
      </w:r>
      <w:r w:rsidR="004C22F1">
        <w:rPr>
          <w:rFonts w:cs="Arial"/>
          <w:lang w:eastAsia="en-US"/>
        </w:rPr>
        <w:t>)</w:t>
      </w:r>
    </w:p>
    <w:p w:rsidR="00312D9C" w:rsidRDefault="00312D9C" w:rsidP="004C22F1">
      <w:pPr>
        <w:widowControl w:val="0"/>
        <w:tabs>
          <w:tab w:val="left" w:pos="993"/>
        </w:tabs>
        <w:autoSpaceDE w:val="0"/>
        <w:autoSpaceDN w:val="0"/>
        <w:adjustRightInd w:val="0"/>
        <w:ind w:left="851" w:hanging="851"/>
        <w:rPr>
          <w:rFonts w:cs="Arial"/>
          <w:lang w:val="en-US" w:eastAsia="en-US"/>
        </w:rPr>
      </w:pPr>
    </w:p>
    <w:p w:rsidR="00312D9C" w:rsidRPr="004C22F1" w:rsidRDefault="00312D9C" w:rsidP="004C22F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  <w:lang w:eastAsia="en-US"/>
        </w:rPr>
      </w:pPr>
      <w:proofErr w:type="spellStart"/>
      <w:r w:rsidRPr="00C5676F">
        <w:rPr>
          <w:rFonts w:cs="Arial"/>
          <w:lang w:val="en-US" w:eastAsia="en-US"/>
        </w:rPr>
        <w:t>Rovatsos</w:t>
      </w:r>
      <w:proofErr w:type="spellEnd"/>
      <w:r w:rsidR="00CF6588">
        <w:rPr>
          <w:rFonts w:cs="Arial"/>
          <w:lang w:val="en-US" w:eastAsia="en-US"/>
        </w:rPr>
        <w:t>,</w:t>
      </w:r>
      <w:r w:rsidRPr="00C5676F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C5676F">
        <w:rPr>
          <w:rFonts w:cs="Arial"/>
          <w:lang w:val="en-US" w:eastAsia="en-US"/>
        </w:rPr>
        <w:t xml:space="preserve">, </w:t>
      </w:r>
      <w:proofErr w:type="spellStart"/>
      <w:r w:rsidRPr="00C5676F">
        <w:rPr>
          <w:rFonts w:cs="Arial"/>
          <w:lang w:val="en-US" w:eastAsia="en-US"/>
        </w:rPr>
        <w:t>Altmanová</w:t>
      </w:r>
      <w:proofErr w:type="spellEnd"/>
      <w:r w:rsidR="00CF6588">
        <w:rPr>
          <w:rFonts w:cs="Arial"/>
          <w:lang w:val="en-US" w:eastAsia="en-US"/>
        </w:rPr>
        <w:t>,</w:t>
      </w:r>
      <w:r w:rsidRPr="00C5676F">
        <w:rPr>
          <w:rFonts w:cs="Arial"/>
          <w:lang w:val="en-US" w:eastAsia="en-US"/>
        </w:rPr>
        <w:t xml:space="preserve"> M</w:t>
      </w:r>
      <w:r w:rsidR="00CF6588">
        <w:rPr>
          <w:rFonts w:cs="Arial"/>
          <w:lang w:val="en-US" w:eastAsia="en-US"/>
        </w:rPr>
        <w:t>.</w:t>
      </w:r>
      <w:r w:rsidRPr="00C5676F">
        <w:rPr>
          <w:rFonts w:cs="Arial"/>
          <w:lang w:val="en-US" w:eastAsia="en-US"/>
        </w:rPr>
        <w:t xml:space="preserve">, </w:t>
      </w:r>
      <w:r w:rsidRPr="00C5676F">
        <w:rPr>
          <w:rFonts w:cs="Arial"/>
          <w:u w:val="single"/>
          <w:lang w:val="en-US" w:eastAsia="en-US"/>
        </w:rPr>
        <w:t>Pokorná</w:t>
      </w:r>
      <w:r w:rsidR="00CF6588">
        <w:rPr>
          <w:rFonts w:cs="Arial"/>
          <w:u w:val="single"/>
          <w:lang w:val="en-US" w:eastAsia="en-US"/>
        </w:rPr>
        <w:t>,</w:t>
      </w:r>
      <w:r w:rsidRPr="00C5676F">
        <w:rPr>
          <w:rFonts w:cs="Arial"/>
          <w:u w:val="single"/>
          <w:lang w:val="en-US" w:eastAsia="en-US"/>
        </w:rPr>
        <w:t xml:space="preserve"> M</w:t>
      </w:r>
      <w:r w:rsidR="00CF6588">
        <w:rPr>
          <w:rFonts w:cs="Arial"/>
          <w:u w:val="single"/>
          <w:lang w:val="en-US" w:eastAsia="en-US"/>
        </w:rPr>
        <w:t>.</w:t>
      </w:r>
      <w:r w:rsidRPr="00C5676F">
        <w:rPr>
          <w:rFonts w:cs="Arial"/>
          <w:u w:val="single"/>
          <w:lang w:val="en-US" w:eastAsia="en-US"/>
        </w:rPr>
        <w:t>,</w:t>
      </w:r>
      <w:r w:rsidRPr="00C5676F">
        <w:rPr>
          <w:rFonts w:cs="Arial"/>
          <w:lang w:val="en-US" w:eastAsia="en-US"/>
        </w:rPr>
        <w:t xml:space="preserve"> </w:t>
      </w:r>
      <w:proofErr w:type="spellStart"/>
      <w:r w:rsidRPr="00C5676F">
        <w:rPr>
          <w:rFonts w:cs="Arial"/>
          <w:lang w:val="en-US" w:eastAsia="en-US"/>
        </w:rPr>
        <w:t>Kratochvíl</w:t>
      </w:r>
      <w:proofErr w:type="spellEnd"/>
      <w:r w:rsidR="00CF6588">
        <w:rPr>
          <w:rFonts w:cs="Arial"/>
          <w:lang w:val="en-US" w:eastAsia="en-US"/>
        </w:rPr>
        <w:t>,</w:t>
      </w:r>
      <w:r w:rsidRPr="00C5676F">
        <w:rPr>
          <w:rFonts w:cs="Arial"/>
          <w:lang w:val="en-US" w:eastAsia="en-US"/>
        </w:rPr>
        <w:t xml:space="preserve"> L.</w:t>
      </w:r>
      <w:r>
        <w:rPr>
          <w:rFonts w:cs="Arial"/>
          <w:lang w:val="en-US" w:eastAsia="en-US"/>
        </w:rPr>
        <w:t xml:space="preserve"> (2014): </w:t>
      </w:r>
      <w:r w:rsidRPr="00C5676F">
        <w:rPr>
          <w:rFonts w:cs="Arial"/>
          <w:lang w:val="en-US" w:eastAsia="en-US"/>
        </w:rPr>
        <w:t>C</w:t>
      </w:r>
      <w:r>
        <w:rPr>
          <w:rFonts w:cs="Arial"/>
          <w:lang w:val="en-US" w:eastAsia="en-US"/>
        </w:rPr>
        <w:t>onserved</w:t>
      </w:r>
      <w:r w:rsidRPr="00C5676F">
        <w:rPr>
          <w:rFonts w:cs="Arial"/>
          <w:lang w:val="en-US" w:eastAsia="en-US"/>
        </w:rPr>
        <w:t xml:space="preserve"> </w:t>
      </w:r>
      <w:r>
        <w:rPr>
          <w:rFonts w:cs="Arial"/>
          <w:lang w:val="en-US" w:eastAsia="en-US"/>
        </w:rPr>
        <w:t xml:space="preserve">sex chromosomes across adaptively radiated </w:t>
      </w:r>
      <w:proofErr w:type="spellStart"/>
      <w:r>
        <w:rPr>
          <w:rFonts w:cs="Arial"/>
          <w:lang w:val="en-US" w:eastAsia="en-US"/>
        </w:rPr>
        <w:t>Anolis</w:t>
      </w:r>
      <w:proofErr w:type="spellEnd"/>
      <w:r>
        <w:rPr>
          <w:rFonts w:cs="Arial"/>
          <w:lang w:val="en-US" w:eastAsia="en-US"/>
        </w:rPr>
        <w:t xml:space="preserve"> lizards. </w:t>
      </w:r>
      <w:r w:rsidRPr="00C5676F">
        <w:rPr>
          <w:rFonts w:cs="Arial"/>
          <w:lang w:val="en-US" w:eastAsia="en-US"/>
        </w:rPr>
        <w:t xml:space="preserve">Evolution. </w:t>
      </w:r>
      <w:r>
        <w:rPr>
          <w:rFonts w:cs="Arial"/>
          <w:lang w:val="en-US" w:eastAsia="en-US"/>
        </w:rPr>
        <w:t>68:2079-2085.</w:t>
      </w:r>
      <w:r w:rsidR="004C22F1">
        <w:rPr>
          <w:rFonts w:cs="Arial"/>
          <w:lang w:val="en-US" w:eastAsia="en-US"/>
        </w:rPr>
        <w:t xml:space="preserve"> </w:t>
      </w:r>
      <w:r w:rsidR="004C22F1">
        <w:rPr>
          <w:rFonts w:cs="Arial"/>
          <w:lang w:val="en-US" w:eastAsia="en-US"/>
        </w:rPr>
        <w:br/>
      </w:r>
      <w:r w:rsidR="004C22F1">
        <w:rPr>
          <w:rFonts w:cs="Arial"/>
          <w:lang w:eastAsia="en-US"/>
        </w:rPr>
        <w:t>(</w:t>
      </w:r>
      <w:r w:rsidR="004C22F1">
        <w:t xml:space="preserve">IF </w:t>
      </w:r>
      <w:r>
        <w:t>4,659</w:t>
      </w:r>
      <w:r w:rsidR="004C22F1">
        <w:t>)</w:t>
      </w:r>
    </w:p>
    <w:p w:rsidR="00312D9C" w:rsidRDefault="00312D9C" w:rsidP="004C22F1"/>
    <w:p w:rsidR="00312D9C" w:rsidRPr="004C22F1" w:rsidRDefault="00312D9C" w:rsidP="004C22F1">
      <w:pPr>
        <w:tabs>
          <w:tab w:val="left" w:pos="1418"/>
          <w:tab w:val="left" w:pos="1701"/>
        </w:tabs>
        <w:rPr>
          <w:bCs/>
          <w:lang w:val="en-US"/>
        </w:rPr>
      </w:pPr>
      <w:proofErr w:type="spellStart"/>
      <w:r w:rsidRPr="00C368E5">
        <w:rPr>
          <w:bCs/>
          <w:lang w:val="en-US"/>
        </w:rPr>
        <w:t>Chalupnikova</w:t>
      </w:r>
      <w:proofErr w:type="spellEnd"/>
      <w:r w:rsidRPr="00C368E5">
        <w:rPr>
          <w:bCs/>
          <w:lang w:val="en-US"/>
        </w:rPr>
        <w:t xml:space="preserve">, </w:t>
      </w:r>
      <w:r>
        <w:rPr>
          <w:bCs/>
          <w:lang w:val="en-US"/>
        </w:rPr>
        <w:t xml:space="preserve">K., </w:t>
      </w:r>
      <w:r w:rsidRPr="00C368E5">
        <w:rPr>
          <w:bCs/>
          <w:u w:val="single"/>
          <w:lang w:val="en-US"/>
        </w:rPr>
        <w:t>Solc, P.,</w:t>
      </w:r>
      <w:r w:rsidRPr="00C368E5">
        <w:rPr>
          <w:bCs/>
          <w:lang w:val="en-US"/>
        </w:rPr>
        <w:t xml:space="preserve"> </w:t>
      </w:r>
      <w:proofErr w:type="spellStart"/>
      <w:proofErr w:type="gramStart"/>
      <w:r w:rsidRPr="00C368E5">
        <w:rPr>
          <w:bCs/>
          <w:lang w:val="en-US"/>
        </w:rPr>
        <w:t>Sulimenko</w:t>
      </w:r>
      <w:proofErr w:type="spellEnd"/>
      <w:proofErr w:type="gramEnd"/>
      <w:r w:rsidRPr="00C368E5">
        <w:rPr>
          <w:bCs/>
          <w:lang w:val="en-US"/>
        </w:rPr>
        <w:t xml:space="preserve">, </w:t>
      </w:r>
      <w:r>
        <w:rPr>
          <w:bCs/>
          <w:lang w:val="en-US"/>
        </w:rPr>
        <w:t>V.,</w:t>
      </w:r>
      <w:r w:rsidRPr="00C368E5">
        <w:rPr>
          <w:bCs/>
          <w:lang w:val="en-US"/>
        </w:rPr>
        <w:t xml:space="preserve"> </w:t>
      </w:r>
      <w:proofErr w:type="spellStart"/>
      <w:r w:rsidRPr="00C368E5">
        <w:rPr>
          <w:bCs/>
          <w:lang w:val="en-US"/>
        </w:rPr>
        <w:t>Sedlacek</w:t>
      </w:r>
      <w:proofErr w:type="spellEnd"/>
      <w:r>
        <w:rPr>
          <w:bCs/>
          <w:lang w:val="en-US"/>
        </w:rPr>
        <w:t>, R.,</w:t>
      </w:r>
      <w:r w:rsidRPr="00C368E5">
        <w:rPr>
          <w:bCs/>
          <w:lang w:val="en-US"/>
        </w:rPr>
        <w:t xml:space="preserve"> Svoboda</w:t>
      </w:r>
      <w:r>
        <w:rPr>
          <w:bCs/>
          <w:lang w:val="en-US"/>
        </w:rPr>
        <w:t xml:space="preserve">, P. (2014): </w:t>
      </w:r>
      <w:r w:rsidRPr="00C368E5">
        <w:rPr>
          <w:bCs/>
          <w:lang w:val="en-US"/>
        </w:rPr>
        <w:t xml:space="preserve">An oocyte-specific ELAVL2 isoform is a translational repressor ablated from </w:t>
      </w:r>
      <w:proofErr w:type="spellStart"/>
      <w:r w:rsidRPr="00C368E5">
        <w:rPr>
          <w:bCs/>
          <w:lang w:val="en-US"/>
        </w:rPr>
        <w:t>meiotically</w:t>
      </w:r>
      <w:proofErr w:type="spellEnd"/>
      <w:r w:rsidRPr="00C368E5">
        <w:rPr>
          <w:bCs/>
          <w:lang w:val="en-US"/>
        </w:rPr>
        <w:t xml:space="preserve"> competent </w:t>
      </w:r>
      <w:proofErr w:type="spellStart"/>
      <w:r w:rsidRPr="00C368E5">
        <w:rPr>
          <w:bCs/>
          <w:lang w:val="en-US"/>
        </w:rPr>
        <w:t>antral</w:t>
      </w:r>
      <w:proofErr w:type="spellEnd"/>
      <w:r w:rsidRPr="00C368E5">
        <w:rPr>
          <w:bCs/>
          <w:lang w:val="en-US"/>
        </w:rPr>
        <w:t xml:space="preserve"> oocytes</w:t>
      </w:r>
      <w:r>
        <w:rPr>
          <w:bCs/>
          <w:lang w:val="en-US"/>
        </w:rPr>
        <w:t>. Cell Cycle, 13:1187-1200.</w:t>
      </w:r>
      <w:r w:rsidR="004C22F1">
        <w:rPr>
          <w:bCs/>
          <w:lang w:val="en-US"/>
        </w:rPr>
        <w:t xml:space="preserve"> (</w:t>
      </w:r>
      <w:r w:rsidR="004C22F1">
        <w:rPr>
          <w:bCs/>
        </w:rPr>
        <w:t xml:space="preserve">IF </w:t>
      </w:r>
      <w:r>
        <w:rPr>
          <w:bCs/>
        </w:rPr>
        <w:t>5,006</w:t>
      </w:r>
      <w:r w:rsidR="004C22F1">
        <w:rPr>
          <w:bCs/>
        </w:rPr>
        <w:t>)</w:t>
      </w:r>
    </w:p>
    <w:p w:rsidR="00312D9C" w:rsidRPr="00312D9C" w:rsidRDefault="00312D9C" w:rsidP="004C22F1">
      <w:pPr>
        <w:rPr>
          <w:lang w:val="en-US"/>
        </w:rPr>
      </w:pPr>
    </w:p>
    <w:p w:rsidR="00312D9C" w:rsidRPr="00312D9C" w:rsidRDefault="00312D9C" w:rsidP="004C22F1">
      <w:pPr>
        <w:rPr>
          <w:lang w:val="en-US"/>
        </w:rPr>
      </w:pPr>
    </w:p>
    <w:sectPr w:rsidR="00312D9C" w:rsidRPr="00312D9C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03637D"/>
    <w:rsid w:val="00312D9C"/>
    <w:rsid w:val="00343D26"/>
    <w:rsid w:val="003F21AD"/>
    <w:rsid w:val="004929BF"/>
    <w:rsid w:val="004A675C"/>
    <w:rsid w:val="004C22F1"/>
    <w:rsid w:val="005824D5"/>
    <w:rsid w:val="005941DD"/>
    <w:rsid w:val="008F1EDD"/>
    <w:rsid w:val="00AC705B"/>
    <w:rsid w:val="00AC7BFB"/>
    <w:rsid w:val="00B52FFD"/>
    <w:rsid w:val="00CF6588"/>
    <w:rsid w:val="00D96656"/>
    <w:rsid w:val="00E36F93"/>
    <w:rsid w:val="00FF2E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D9C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12D9C"/>
    <w:pPr>
      <w:ind w:left="900" w:hanging="900"/>
      <w:jc w:val="both"/>
    </w:pPr>
    <w:rPr>
      <w:szCs w:val="19"/>
    </w:rPr>
  </w:style>
  <w:style w:type="character" w:customStyle="1" w:styleId="ZkladntextodsazenChar">
    <w:name w:val="Základní text odsazený Char"/>
    <w:basedOn w:val="Standardnpsmoodstavce"/>
    <w:link w:val="Zkladntextodsazen"/>
    <w:rsid w:val="00312D9C"/>
    <w:rPr>
      <w:rFonts w:ascii="Times New Roman" w:eastAsia="Times New Roman" w:hAnsi="Times New Roman" w:cs="Times New Roman"/>
      <w:szCs w:val="19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D9C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12D9C"/>
    <w:pPr>
      <w:ind w:left="900" w:hanging="900"/>
      <w:jc w:val="both"/>
    </w:pPr>
    <w:rPr>
      <w:szCs w:val="19"/>
    </w:rPr>
  </w:style>
  <w:style w:type="character" w:customStyle="1" w:styleId="ZkladntextodsazenChar">
    <w:name w:val="Základní text odsazený Char"/>
    <w:basedOn w:val="Standardnpsmoodstavce"/>
    <w:link w:val="Zkladntextodsazen"/>
    <w:rsid w:val="00312D9C"/>
    <w:rPr>
      <w:rFonts w:ascii="Times New Roman" w:eastAsia="Times New Roman" w:hAnsi="Times New Roman" w:cs="Times New Roman"/>
      <w:szCs w:val="19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Kubelka</dc:creator>
  <cp:lastModifiedBy>a</cp:lastModifiedBy>
  <cp:revision>2</cp:revision>
  <dcterms:created xsi:type="dcterms:W3CDTF">2015-03-05T13:59:00Z</dcterms:created>
  <dcterms:modified xsi:type="dcterms:W3CDTF">2015-03-05T13:59:00Z</dcterms:modified>
</cp:coreProperties>
</file>